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E1" w:rsidRDefault="001613E1" w:rsidP="002F12C2">
      <w:pPr>
        <w:pStyle w:val="2"/>
        <w:shd w:val="clear" w:color="auto" w:fill="auto"/>
        <w:spacing w:before="0" w:after="0" w:line="312" w:lineRule="exact"/>
        <w:rPr>
          <w:rFonts w:ascii="Times New Roman" w:hAnsi="Times New Roman" w:cs="Times New Roman"/>
          <w:sz w:val="24"/>
          <w:szCs w:val="24"/>
        </w:rPr>
      </w:pPr>
    </w:p>
    <w:p w:rsidR="001613E1" w:rsidRPr="00B7682C" w:rsidRDefault="005C1620" w:rsidP="001613E1">
      <w:pPr>
        <w:pStyle w:val="2"/>
        <w:shd w:val="clear" w:color="auto" w:fill="auto"/>
        <w:spacing w:before="0" w:after="0" w:line="312" w:lineRule="exact"/>
        <w:jc w:val="center"/>
        <w:rPr>
          <w:sz w:val="24"/>
          <w:szCs w:val="24"/>
        </w:rPr>
      </w:pPr>
      <w:r w:rsidRPr="005C1620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3.65pt;margin-top:-50.25pt;width:197.75pt;height:65.45pt;z-index:-25165875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613E1" w:rsidRPr="00B7682C" w:rsidRDefault="00A22F3B" w:rsidP="001613E1">
                  <w:pPr>
                    <w:pStyle w:val="40"/>
                    <w:shd w:val="clear" w:color="auto" w:fill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4Exact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1613E1" w:rsidRPr="00B7682C">
        <w:rPr>
          <w:rFonts w:ascii="Times New Roman" w:hAnsi="Times New Roman" w:cs="Times New Roman"/>
          <w:sz w:val="24"/>
          <w:szCs w:val="24"/>
        </w:rPr>
        <w:t>Муниципальная целевая</w:t>
      </w:r>
      <w:r w:rsidR="001613E1">
        <w:t xml:space="preserve">  </w:t>
      </w:r>
      <w:r w:rsidR="001613E1" w:rsidRPr="00B7682C">
        <w:rPr>
          <w:sz w:val="24"/>
          <w:szCs w:val="24"/>
        </w:rPr>
        <w:t>программа Первомайского района</w:t>
      </w:r>
    </w:p>
    <w:p w:rsidR="001613E1" w:rsidRPr="00B7682C" w:rsidRDefault="001613E1" w:rsidP="001613E1">
      <w:pPr>
        <w:pStyle w:val="2"/>
        <w:shd w:val="clear" w:color="auto" w:fill="auto"/>
        <w:spacing w:before="0" w:after="0" w:line="312" w:lineRule="exact"/>
        <w:jc w:val="center"/>
        <w:rPr>
          <w:sz w:val="24"/>
          <w:szCs w:val="24"/>
        </w:rPr>
      </w:pPr>
      <w:r w:rsidRPr="00B7682C">
        <w:rPr>
          <w:sz w:val="24"/>
          <w:szCs w:val="24"/>
        </w:rPr>
        <w:t xml:space="preserve"> «Развитие образования в Первомайском районе»</w:t>
      </w:r>
    </w:p>
    <w:p w:rsidR="001613E1" w:rsidRDefault="001613E1" w:rsidP="001613E1">
      <w:pPr>
        <w:pStyle w:val="2"/>
        <w:shd w:val="clear" w:color="auto" w:fill="auto"/>
        <w:spacing w:before="0" w:after="292" w:line="312" w:lineRule="exact"/>
        <w:jc w:val="center"/>
        <w:rPr>
          <w:sz w:val="24"/>
          <w:szCs w:val="24"/>
        </w:rPr>
      </w:pPr>
      <w:r w:rsidRPr="00B7682C">
        <w:rPr>
          <w:sz w:val="24"/>
          <w:szCs w:val="24"/>
        </w:rPr>
        <w:t>на 2014 - 2020 годы</w:t>
      </w:r>
    </w:p>
    <w:p w:rsidR="00253161" w:rsidRDefault="005B3FEB" w:rsidP="005B3FEB">
      <w:pPr>
        <w:pStyle w:val="2"/>
        <w:shd w:val="clear" w:color="auto" w:fill="auto"/>
        <w:spacing w:before="0" w:after="0" w:line="322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ПОДПРОГРАММА 1 </w:t>
      </w:r>
      <w:r w:rsidRPr="00253161">
        <w:t>«Развитие дошкольного образования в Первомайском районе»</w:t>
      </w:r>
    </w:p>
    <w:p w:rsidR="005B3FEB" w:rsidRPr="00B7682C" w:rsidRDefault="005B3FEB" w:rsidP="005B3FEB">
      <w:pPr>
        <w:pStyle w:val="2"/>
        <w:shd w:val="clear" w:color="auto" w:fill="auto"/>
        <w:spacing w:before="0" w:after="0" w:line="322" w:lineRule="exact"/>
        <w:jc w:val="center"/>
        <w:rPr>
          <w:sz w:val="24"/>
          <w:szCs w:val="24"/>
        </w:rPr>
      </w:pPr>
    </w:p>
    <w:p w:rsidR="001613E1" w:rsidRPr="00B7682C" w:rsidRDefault="001613E1" w:rsidP="001613E1">
      <w:pPr>
        <w:pStyle w:val="2"/>
        <w:shd w:val="clear" w:color="auto" w:fill="auto"/>
        <w:spacing w:before="0" w:after="0" w:line="322" w:lineRule="exact"/>
        <w:jc w:val="center"/>
        <w:rPr>
          <w:sz w:val="24"/>
          <w:szCs w:val="24"/>
        </w:rPr>
      </w:pPr>
      <w:r w:rsidRPr="00B7682C">
        <w:rPr>
          <w:sz w:val="24"/>
          <w:szCs w:val="24"/>
        </w:rPr>
        <w:t>ПАСПОРТ</w:t>
      </w:r>
    </w:p>
    <w:p w:rsidR="00253161" w:rsidRPr="00B7682C" w:rsidRDefault="00124792" w:rsidP="00253161">
      <w:pPr>
        <w:pStyle w:val="2"/>
        <w:shd w:val="clear" w:color="auto" w:fill="auto"/>
        <w:spacing w:before="0" w:after="0" w:line="322" w:lineRule="exact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Подпрогрммы</w:t>
      </w:r>
      <w:proofErr w:type="spellEnd"/>
      <w:r w:rsidR="00253161">
        <w:rPr>
          <w:sz w:val="24"/>
          <w:szCs w:val="24"/>
        </w:rPr>
        <w:t xml:space="preserve"> 1 </w:t>
      </w:r>
      <w:r w:rsidR="00253161" w:rsidRPr="00253161">
        <w:t>«Развитие дошкольного образования в Первомайском районе»</w:t>
      </w:r>
    </w:p>
    <w:p w:rsidR="001613E1" w:rsidRPr="00B7682C" w:rsidRDefault="001613E1" w:rsidP="001613E1">
      <w:pPr>
        <w:pStyle w:val="2"/>
        <w:shd w:val="clear" w:color="auto" w:fill="auto"/>
        <w:spacing w:before="0" w:after="316" w:line="322" w:lineRule="exact"/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79"/>
        <w:gridCol w:w="4792"/>
      </w:tblGrid>
      <w:tr w:rsidR="001613E1" w:rsidRPr="00B7682C" w:rsidTr="00CB6711">
        <w:trPr>
          <w:trHeight w:val="1797"/>
        </w:trPr>
        <w:tc>
          <w:tcPr>
            <w:tcW w:w="4920" w:type="dxa"/>
          </w:tcPr>
          <w:p w:rsidR="001613E1" w:rsidRPr="00B7682C" w:rsidRDefault="001613E1" w:rsidP="00CB6711">
            <w:pPr>
              <w:pStyle w:val="2"/>
              <w:shd w:val="clear" w:color="auto" w:fill="auto"/>
              <w:spacing w:before="0" w:after="316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2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Наименование программы                                     </w:t>
            </w:r>
          </w:p>
        </w:tc>
        <w:tc>
          <w:tcPr>
            <w:tcW w:w="4920" w:type="dxa"/>
          </w:tcPr>
          <w:p w:rsidR="001613E1" w:rsidRPr="00BA3D65" w:rsidRDefault="001613E1" w:rsidP="00CB6711">
            <w:pPr>
              <w:pStyle w:val="2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65"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 программа Первомайского района</w:t>
            </w:r>
          </w:p>
          <w:p w:rsidR="001613E1" w:rsidRPr="00BA3D65" w:rsidRDefault="001613E1" w:rsidP="00CB6711">
            <w:pPr>
              <w:pStyle w:val="2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6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в Первомайском районе»</w:t>
            </w:r>
          </w:p>
          <w:p w:rsidR="001613E1" w:rsidRPr="00BA3D65" w:rsidRDefault="001613E1" w:rsidP="00CB6711">
            <w:pPr>
              <w:pStyle w:val="2"/>
              <w:shd w:val="clear" w:color="auto" w:fill="auto"/>
              <w:spacing w:before="0" w:after="292" w:line="3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65">
              <w:rPr>
                <w:rFonts w:ascii="Times New Roman" w:hAnsi="Times New Roman" w:cs="Times New Roman"/>
                <w:sz w:val="24"/>
                <w:szCs w:val="24"/>
              </w:rPr>
              <w:t>на 2014 - 2020 годы»</w:t>
            </w:r>
          </w:p>
        </w:tc>
      </w:tr>
      <w:tr w:rsidR="001613E1" w:rsidTr="00CB6711">
        <w:tc>
          <w:tcPr>
            <w:tcW w:w="4920" w:type="dxa"/>
          </w:tcPr>
          <w:p w:rsidR="001613E1" w:rsidRPr="00B7682C" w:rsidRDefault="001613E1" w:rsidP="00CB6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682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Наименование, дата принятия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 номер правового акта о       </w:t>
            </w:r>
            <w:r w:rsidRPr="00B7682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</w:t>
            </w:r>
            <w:r w:rsidRPr="00B7682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разработке программы                                       </w:t>
            </w:r>
          </w:p>
        </w:tc>
        <w:tc>
          <w:tcPr>
            <w:tcW w:w="4920" w:type="dxa"/>
          </w:tcPr>
          <w:p w:rsidR="001613E1" w:rsidRPr="00B817E5" w:rsidRDefault="005B3FEB" w:rsidP="00B817E5">
            <w:pPr>
              <w:pStyle w:val="2"/>
              <w:shd w:val="clear" w:color="auto" w:fill="auto"/>
              <w:spacing w:before="0" w:after="316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17E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Первомайского района от 31.12.2013 г. </w:t>
            </w:r>
            <w:r w:rsidR="00A22F3B" w:rsidRPr="00B817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17E5">
              <w:rPr>
                <w:rFonts w:ascii="Times New Roman" w:hAnsi="Times New Roman" w:cs="Times New Roman"/>
                <w:sz w:val="24"/>
                <w:szCs w:val="24"/>
              </w:rPr>
              <w:t>№ 2732</w:t>
            </w:r>
          </w:p>
        </w:tc>
      </w:tr>
      <w:tr w:rsidR="001613E1" w:rsidTr="00CB6711">
        <w:tc>
          <w:tcPr>
            <w:tcW w:w="4920" w:type="dxa"/>
          </w:tcPr>
          <w:p w:rsidR="001613E1" w:rsidRPr="00B7682C" w:rsidRDefault="001613E1" w:rsidP="00CB6711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7682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Государственный заказчик программы                           </w:t>
            </w:r>
          </w:p>
        </w:tc>
        <w:tc>
          <w:tcPr>
            <w:tcW w:w="4920" w:type="dxa"/>
          </w:tcPr>
          <w:p w:rsidR="001613E1" w:rsidRPr="00BA3D65" w:rsidRDefault="001613E1" w:rsidP="00B817E5">
            <w:pPr>
              <w:pStyle w:val="2"/>
              <w:shd w:val="clear" w:color="auto" w:fill="auto"/>
              <w:spacing w:before="0" w:after="316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D65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</w:t>
            </w:r>
          </w:p>
        </w:tc>
      </w:tr>
      <w:tr w:rsidR="001613E1" w:rsidTr="00CB6711">
        <w:tc>
          <w:tcPr>
            <w:tcW w:w="4920" w:type="dxa"/>
          </w:tcPr>
          <w:p w:rsidR="001613E1" w:rsidRPr="00B7682C" w:rsidRDefault="001613E1" w:rsidP="00CB6711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7682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Основные разработчики программы                            </w:t>
            </w:r>
          </w:p>
        </w:tc>
        <w:tc>
          <w:tcPr>
            <w:tcW w:w="4920" w:type="dxa"/>
          </w:tcPr>
          <w:p w:rsidR="001613E1" w:rsidRPr="00BA3D65" w:rsidRDefault="001613E1" w:rsidP="002F12C2">
            <w:pPr>
              <w:pStyle w:val="2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A3D65">
              <w:rPr>
                <w:rFonts w:ascii="Times New Roman" w:hAnsi="Times New Roman" w:cs="Times New Roman"/>
                <w:sz w:val="24"/>
                <w:szCs w:val="24"/>
              </w:rPr>
              <w:t>омитет администрации Первомайского района по образованию</w:t>
            </w:r>
          </w:p>
        </w:tc>
      </w:tr>
      <w:tr w:rsidR="001613E1" w:rsidTr="00B817E5">
        <w:trPr>
          <w:trHeight w:val="1440"/>
        </w:trPr>
        <w:tc>
          <w:tcPr>
            <w:tcW w:w="4920" w:type="dxa"/>
            <w:tcBorders>
              <w:bottom w:val="single" w:sz="4" w:space="0" w:color="auto"/>
            </w:tcBorders>
          </w:tcPr>
          <w:p w:rsidR="00B817E5" w:rsidRDefault="00B817E5" w:rsidP="00CB6711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Цель</w:t>
            </w:r>
          </w:p>
          <w:p w:rsidR="00B817E5" w:rsidRDefault="00B817E5" w:rsidP="00B817E5"/>
          <w:p w:rsidR="00B817E5" w:rsidRDefault="00B817E5" w:rsidP="00B817E5"/>
          <w:p w:rsidR="00B817E5" w:rsidRDefault="00B817E5" w:rsidP="00B817E5"/>
          <w:p w:rsidR="001613E1" w:rsidRPr="00B7682C" w:rsidRDefault="001613E1" w:rsidP="00CB6711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4" w:space="0" w:color="auto"/>
            </w:tcBorders>
          </w:tcPr>
          <w:p w:rsidR="00253161" w:rsidRPr="00253161" w:rsidRDefault="00253161" w:rsidP="002F12C2">
            <w:pPr>
              <w:pStyle w:val="1"/>
              <w:shd w:val="clear" w:color="auto" w:fill="auto"/>
              <w:tabs>
                <w:tab w:val="left" w:pos="3624"/>
              </w:tabs>
              <w:spacing w:line="276" w:lineRule="auto"/>
              <w:ind w:left="40" w:firstLine="0"/>
              <w:rPr>
                <w:color w:val="auto"/>
                <w:sz w:val="24"/>
                <w:szCs w:val="24"/>
              </w:rPr>
            </w:pPr>
            <w:r w:rsidRPr="00253161">
              <w:rPr>
                <w:color w:val="auto"/>
                <w:sz w:val="24"/>
                <w:szCs w:val="24"/>
              </w:rPr>
              <w:t>обеспечение условий для модернизации дошкольного образования в Первомайском районе и удовлетворение потребностей граждан в доступ</w:t>
            </w:r>
            <w:r w:rsidRPr="00253161">
              <w:rPr>
                <w:color w:val="auto"/>
                <w:sz w:val="24"/>
                <w:szCs w:val="24"/>
              </w:rPr>
              <w:softHyphen/>
              <w:t>ном и качественном дошкольном образовании</w:t>
            </w:r>
          </w:p>
          <w:p w:rsidR="00124792" w:rsidRPr="00937AB6" w:rsidRDefault="00124792" w:rsidP="00CB6711">
            <w:pPr>
              <w:pStyle w:val="2"/>
              <w:shd w:val="clear" w:color="auto" w:fill="auto"/>
              <w:spacing w:before="0" w:after="270" w:line="298" w:lineRule="exact"/>
              <w:ind w:left="20" w:right="20" w:firstLine="7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E5" w:rsidTr="00B817E5">
        <w:trPr>
          <w:trHeight w:val="360"/>
        </w:trPr>
        <w:tc>
          <w:tcPr>
            <w:tcW w:w="4920" w:type="dxa"/>
            <w:tcBorders>
              <w:top w:val="single" w:sz="4" w:space="0" w:color="auto"/>
            </w:tcBorders>
          </w:tcPr>
          <w:p w:rsidR="00B817E5" w:rsidRDefault="00B817E5" w:rsidP="00CB6711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7682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B817E5" w:rsidRDefault="00B817E5" w:rsidP="00CB6711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817E5" w:rsidRDefault="00B817E5" w:rsidP="00CB6711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</w:t>
            </w:r>
            <w:r w:rsidRPr="00B7682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адачи программы                                    </w:t>
            </w:r>
          </w:p>
        </w:tc>
        <w:tc>
          <w:tcPr>
            <w:tcW w:w="4920" w:type="dxa"/>
            <w:tcBorders>
              <w:top w:val="single" w:sz="4" w:space="0" w:color="auto"/>
            </w:tcBorders>
          </w:tcPr>
          <w:p w:rsidR="00B817E5" w:rsidRPr="002F12C2" w:rsidRDefault="00B817E5" w:rsidP="002F12C2">
            <w:pPr>
              <w:pStyle w:val="2"/>
              <w:spacing w:after="270" w:line="298" w:lineRule="exact"/>
              <w:ind w:right="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17E5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Повышение доступности услуг до</w:t>
            </w:r>
            <w:r w:rsidRPr="00B817E5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школьного образования для населения </w:t>
            </w:r>
            <w:r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Первомайского район</w:t>
            </w:r>
            <w:r w:rsidR="002F12C2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 xml:space="preserve">а. </w:t>
            </w:r>
            <w:r w:rsidRPr="00B817E5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Повышение качества услуг, предо</w:t>
            </w:r>
            <w:r w:rsidRPr="00B817E5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ставляемых населению района в сфере дошкольного образования</w:t>
            </w:r>
            <w:r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Первомайского района</w:t>
            </w:r>
          </w:p>
        </w:tc>
      </w:tr>
      <w:tr w:rsidR="001613E1" w:rsidTr="00CB6711">
        <w:tc>
          <w:tcPr>
            <w:tcW w:w="4920" w:type="dxa"/>
          </w:tcPr>
          <w:p w:rsidR="001613E1" w:rsidRPr="00B7682C" w:rsidRDefault="001613E1" w:rsidP="00CB6711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7682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Важнейшие целевые индикаторы и показатели программы        </w:t>
            </w:r>
          </w:p>
        </w:tc>
        <w:tc>
          <w:tcPr>
            <w:tcW w:w="4920" w:type="dxa"/>
          </w:tcPr>
          <w:p w:rsidR="00253161" w:rsidRPr="005B3FEB" w:rsidRDefault="00253161" w:rsidP="002F12C2">
            <w:pPr>
              <w:pStyle w:val="1"/>
              <w:shd w:val="clear" w:color="auto" w:fill="auto"/>
              <w:spacing w:line="298" w:lineRule="exact"/>
              <w:ind w:firstLine="0"/>
              <w:rPr>
                <w:color w:val="auto"/>
                <w:sz w:val="24"/>
                <w:szCs w:val="24"/>
              </w:rPr>
            </w:pPr>
            <w:r w:rsidRPr="005B3FEB">
              <w:rPr>
                <w:color w:val="auto"/>
                <w:sz w:val="24"/>
                <w:szCs w:val="24"/>
              </w:rPr>
              <w:t>удельный вес численности детей в возрасте</w:t>
            </w:r>
            <w:r w:rsidR="00A22F3B">
              <w:rPr>
                <w:color w:val="auto"/>
                <w:sz w:val="24"/>
                <w:szCs w:val="24"/>
              </w:rPr>
              <w:t xml:space="preserve"> от 0 </w:t>
            </w:r>
            <w:r w:rsidRPr="005B3FEB">
              <w:rPr>
                <w:color w:val="auto"/>
                <w:sz w:val="24"/>
                <w:szCs w:val="24"/>
              </w:rPr>
              <w:t>до 3 лет, охваченных программами поддержки раннего развития, в общей численности детей со</w:t>
            </w:r>
            <w:r w:rsidRPr="005B3FEB">
              <w:rPr>
                <w:color w:val="auto"/>
                <w:sz w:val="24"/>
                <w:szCs w:val="24"/>
              </w:rPr>
              <w:softHyphen/>
              <w:t>ответствующего возраста;</w:t>
            </w:r>
            <w:r w:rsidR="002F12C2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5B3FEB">
              <w:rPr>
                <w:color w:val="auto"/>
                <w:sz w:val="24"/>
                <w:szCs w:val="24"/>
              </w:rPr>
              <w:t xml:space="preserve">доступность </w:t>
            </w:r>
            <w:proofErr w:type="spellStart"/>
            <w:r w:rsidRPr="005B3FEB">
              <w:rPr>
                <w:color w:val="auto"/>
                <w:sz w:val="24"/>
                <w:szCs w:val="24"/>
              </w:rPr>
              <w:t>предшкольного</w:t>
            </w:r>
            <w:proofErr w:type="spellEnd"/>
            <w:r w:rsidRPr="005B3FEB">
              <w:rPr>
                <w:color w:val="auto"/>
                <w:sz w:val="24"/>
                <w:szCs w:val="24"/>
              </w:rPr>
              <w:t xml:space="preserve"> образования (отно</w:t>
            </w:r>
            <w:r w:rsidRPr="005B3FEB">
              <w:rPr>
                <w:color w:val="auto"/>
                <w:sz w:val="24"/>
                <w:szCs w:val="24"/>
              </w:rPr>
              <w:softHyphen/>
              <w:t xml:space="preserve">шение численности детей от 5 до 7 лет, которым предоставлена </w:t>
            </w:r>
            <w:r w:rsidRPr="005B3FEB">
              <w:rPr>
                <w:color w:val="auto"/>
                <w:sz w:val="24"/>
                <w:szCs w:val="24"/>
              </w:rPr>
              <w:lastRenderedPageBreak/>
              <w:t>возможность получать услуги до</w:t>
            </w:r>
            <w:r w:rsidRPr="005B3FEB">
              <w:rPr>
                <w:color w:val="auto"/>
                <w:sz w:val="24"/>
                <w:szCs w:val="24"/>
              </w:rPr>
              <w:softHyphen/>
              <w:t>школьного образования, к численности детей в возрасте от 5 до 7 лет, скорректированной на численность детей в возрасте от 5 до 7 лет, обу</w:t>
            </w:r>
            <w:r w:rsidRPr="005B3FEB">
              <w:rPr>
                <w:color w:val="auto"/>
                <w:sz w:val="24"/>
                <w:szCs w:val="24"/>
              </w:rPr>
              <w:softHyphen/>
              <w:t>чающихся в школе);</w:t>
            </w:r>
            <w:r w:rsidR="002F12C2">
              <w:rPr>
                <w:color w:val="auto"/>
                <w:sz w:val="24"/>
                <w:szCs w:val="24"/>
              </w:rPr>
              <w:t xml:space="preserve"> </w:t>
            </w:r>
            <w:r w:rsidRPr="005B3FEB">
              <w:rPr>
                <w:color w:val="auto"/>
                <w:sz w:val="24"/>
                <w:szCs w:val="24"/>
              </w:rPr>
              <w:t>доля детей, воспитывающихся в отвечающих со</w:t>
            </w:r>
            <w:r w:rsidRPr="005B3FEB">
              <w:rPr>
                <w:color w:val="auto"/>
                <w:sz w:val="24"/>
                <w:szCs w:val="24"/>
              </w:rPr>
              <w:softHyphen/>
              <w:t>временным требованиям дошкольных образова</w:t>
            </w:r>
            <w:r w:rsidRPr="005B3FEB">
              <w:rPr>
                <w:color w:val="auto"/>
                <w:sz w:val="24"/>
                <w:szCs w:val="24"/>
              </w:rPr>
              <w:softHyphen/>
              <w:t>тельных организациях, в общем числе дошколь</w:t>
            </w:r>
            <w:r w:rsidRPr="005B3FEB">
              <w:rPr>
                <w:color w:val="auto"/>
                <w:sz w:val="24"/>
                <w:szCs w:val="24"/>
              </w:rPr>
              <w:softHyphen/>
              <w:t>ников края</w:t>
            </w:r>
            <w:proofErr w:type="gramEnd"/>
          </w:p>
          <w:p w:rsidR="00124792" w:rsidRPr="005B3FEB" w:rsidRDefault="00124792" w:rsidP="00253161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3E1" w:rsidTr="00CB6711">
        <w:tc>
          <w:tcPr>
            <w:tcW w:w="4920" w:type="dxa"/>
          </w:tcPr>
          <w:p w:rsidR="001613E1" w:rsidRPr="00B7682C" w:rsidRDefault="001613E1" w:rsidP="00CB6711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7682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Срок реализации программы                                  </w:t>
            </w:r>
          </w:p>
        </w:tc>
        <w:tc>
          <w:tcPr>
            <w:tcW w:w="4920" w:type="dxa"/>
          </w:tcPr>
          <w:p w:rsidR="001613E1" w:rsidRPr="005B3FEB" w:rsidRDefault="001613E1" w:rsidP="00CB6711">
            <w:pPr>
              <w:pStyle w:val="2"/>
              <w:shd w:val="clear" w:color="auto" w:fill="auto"/>
              <w:spacing w:before="0" w:after="316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EB">
              <w:rPr>
                <w:rFonts w:ascii="Times New Roman" w:hAnsi="Times New Roman" w:cs="Times New Roman"/>
                <w:sz w:val="24"/>
                <w:szCs w:val="24"/>
              </w:rPr>
              <w:t>2014-2020 годы</w:t>
            </w:r>
          </w:p>
        </w:tc>
      </w:tr>
      <w:tr w:rsidR="001613E1" w:rsidTr="002F12C2">
        <w:trPr>
          <w:trHeight w:val="698"/>
        </w:trPr>
        <w:tc>
          <w:tcPr>
            <w:tcW w:w="4920" w:type="dxa"/>
          </w:tcPr>
          <w:p w:rsidR="001613E1" w:rsidRPr="00B7682C" w:rsidRDefault="00124792" w:rsidP="00CB6711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Мероприятия</w:t>
            </w:r>
            <w:r w:rsidR="001613E1" w:rsidRPr="00B7682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</w:t>
            </w:r>
          </w:p>
        </w:tc>
        <w:tc>
          <w:tcPr>
            <w:tcW w:w="4920" w:type="dxa"/>
          </w:tcPr>
          <w:p w:rsidR="00253161" w:rsidRPr="005B3FEB" w:rsidRDefault="00253161" w:rsidP="002F12C2">
            <w:pPr>
              <w:pStyle w:val="1"/>
              <w:shd w:val="clear" w:color="auto" w:fill="auto"/>
              <w:spacing w:line="298" w:lineRule="exact"/>
              <w:ind w:left="40" w:firstLine="0"/>
              <w:rPr>
                <w:color w:val="auto"/>
                <w:sz w:val="24"/>
                <w:szCs w:val="24"/>
              </w:rPr>
            </w:pPr>
            <w:r w:rsidRPr="005B3FEB">
              <w:rPr>
                <w:color w:val="auto"/>
                <w:sz w:val="24"/>
                <w:szCs w:val="24"/>
              </w:rPr>
              <w:t xml:space="preserve">-  обеспечение государственных </w:t>
            </w:r>
            <w:proofErr w:type="gramStart"/>
            <w:r w:rsidRPr="005B3FEB">
              <w:rPr>
                <w:color w:val="auto"/>
                <w:sz w:val="24"/>
                <w:szCs w:val="24"/>
              </w:rPr>
              <w:t>гарантий реализации</w:t>
            </w:r>
            <w:r w:rsidR="002F12C2">
              <w:rPr>
                <w:color w:val="auto"/>
                <w:sz w:val="24"/>
                <w:szCs w:val="24"/>
              </w:rPr>
              <w:t xml:space="preserve"> </w:t>
            </w:r>
            <w:r w:rsidRPr="005B3FEB">
              <w:rPr>
                <w:color w:val="auto"/>
                <w:sz w:val="24"/>
                <w:szCs w:val="24"/>
              </w:rPr>
              <w:t>программы прав граждан</w:t>
            </w:r>
            <w:proofErr w:type="gramEnd"/>
            <w:r w:rsidRPr="005B3FEB">
              <w:rPr>
                <w:color w:val="auto"/>
                <w:sz w:val="24"/>
                <w:szCs w:val="24"/>
              </w:rPr>
              <w:t xml:space="preserve"> на получение общедоступного и</w:t>
            </w:r>
            <w:r w:rsidR="002F12C2">
              <w:rPr>
                <w:color w:val="auto"/>
                <w:sz w:val="24"/>
                <w:szCs w:val="24"/>
              </w:rPr>
              <w:t xml:space="preserve"> </w:t>
            </w:r>
            <w:r w:rsidRPr="005B3FEB">
              <w:rPr>
                <w:color w:val="auto"/>
                <w:sz w:val="24"/>
                <w:szCs w:val="24"/>
              </w:rPr>
              <w:t>бесплатного дошкольного образования в до</w:t>
            </w:r>
            <w:r w:rsidRPr="005B3FEB">
              <w:rPr>
                <w:color w:val="auto"/>
                <w:sz w:val="24"/>
                <w:szCs w:val="24"/>
              </w:rPr>
              <w:softHyphen/>
              <w:t>школьных образовательных организациях; открытие новых групп за счет капитального ре</w:t>
            </w:r>
            <w:r w:rsidRPr="005B3FEB">
              <w:rPr>
                <w:color w:val="auto"/>
                <w:sz w:val="24"/>
                <w:szCs w:val="24"/>
              </w:rPr>
              <w:softHyphen/>
              <w:t>монта зданий, строительства и приобретения зда</w:t>
            </w:r>
            <w:r w:rsidRPr="005B3FEB">
              <w:rPr>
                <w:color w:val="auto"/>
                <w:sz w:val="24"/>
                <w:szCs w:val="24"/>
              </w:rPr>
              <w:softHyphen/>
              <w:t>ний дошкольных образовательных организаций; поддержка семей, воспитывающих детей раннего возраста, и образовательных организаций, осу</w:t>
            </w:r>
            <w:r w:rsidRPr="005B3FEB">
              <w:rPr>
                <w:color w:val="auto"/>
                <w:sz w:val="24"/>
                <w:szCs w:val="24"/>
              </w:rPr>
              <w:softHyphen/>
              <w:t>ществляющих инклюзивное образование; развитие системы негосударственного сектора, предоставляющего услуги дошкольного образова</w:t>
            </w:r>
            <w:r w:rsidRPr="005B3FEB">
              <w:rPr>
                <w:color w:val="auto"/>
                <w:sz w:val="24"/>
                <w:szCs w:val="24"/>
              </w:rPr>
              <w:softHyphen/>
              <w:t>ния и услуги по уходу и присмотру за детьми; оснащение дошкольных образовательных органи</w:t>
            </w:r>
            <w:r w:rsidRPr="005B3FEB">
              <w:rPr>
                <w:color w:val="auto"/>
                <w:sz w:val="24"/>
                <w:szCs w:val="24"/>
              </w:rPr>
              <w:softHyphen/>
              <w:t>заций современным оборудованием, корпусной мебелью, спортивным инвентарем, компьютерной техникой и программным обеспечением, учебно</w:t>
            </w:r>
            <w:r w:rsidR="005B3FEB">
              <w:rPr>
                <w:color w:val="auto"/>
                <w:sz w:val="24"/>
                <w:szCs w:val="24"/>
              </w:rPr>
              <w:t>-</w:t>
            </w:r>
            <w:r w:rsidRPr="005B3FEB">
              <w:rPr>
                <w:color w:val="auto"/>
                <w:sz w:val="24"/>
                <w:szCs w:val="24"/>
              </w:rPr>
              <w:softHyphen/>
              <w:t>наглядными пособиями, мягким инвентарем, ма</w:t>
            </w:r>
            <w:r w:rsidRPr="005B3FEB">
              <w:rPr>
                <w:color w:val="auto"/>
                <w:sz w:val="24"/>
                <w:szCs w:val="24"/>
              </w:rPr>
              <w:softHyphen/>
              <w:t>териалами, необходимыми для организации учеб</w:t>
            </w:r>
            <w:r w:rsidRPr="005B3FEB">
              <w:rPr>
                <w:color w:val="auto"/>
                <w:sz w:val="24"/>
                <w:szCs w:val="24"/>
              </w:rPr>
              <w:softHyphen/>
              <w:t>но-воспитательного процесса; мероприятия по повышению уровня пожарной безопасности учреждений дошкольного образова</w:t>
            </w:r>
            <w:r w:rsidRPr="005B3FEB">
              <w:rPr>
                <w:color w:val="auto"/>
                <w:sz w:val="24"/>
                <w:szCs w:val="24"/>
              </w:rPr>
              <w:softHyphen/>
              <w:t>ния;</w:t>
            </w:r>
          </w:p>
          <w:p w:rsidR="00253161" w:rsidRPr="005B3FEB" w:rsidRDefault="00253161" w:rsidP="002F12C2">
            <w:pPr>
              <w:pStyle w:val="1"/>
              <w:shd w:val="clear" w:color="auto" w:fill="auto"/>
              <w:spacing w:after="60" w:line="298" w:lineRule="exact"/>
              <w:ind w:right="60" w:firstLine="0"/>
              <w:rPr>
                <w:color w:val="auto"/>
                <w:sz w:val="24"/>
                <w:szCs w:val="24"/>
              </w:rPr>
            </w:pPr>
            <w:r w:rsidRPr="005B3FEB">
              <w:rPr>
                <w:color w:val="auto"/>
                <w:sz w:val="24"/>
                <w:szCs w:val="24"/>
              </w:rPr>
              <w:t>проведение районных конкурсов, направленных на выявление детской одаренности; проведение районных конкурсов среди педагогиче</w:t>
            </w:r>
            <w:r w:rsidRPr="005B3FEB">
              <w:rPr>
                <w:color w:val="auto"/>
                <w:sz w:val="24"/>
                <w:szCs w:val="24"/>
              </w:rPr>
              <w:softHyphen/>
              <w:t>ских работников дошкольных образовательных организаций и среди дошкольных образователь</w:t>
            </w:r>
            <w:r w:rsidRPr="005B3FEB">
              <w:rPr>
                <w:color w:val="auto"/>
                <w:sz w:val="24"/>
                <w:szCs w:val="24"/>
              </w:rPr>
              <w:softHyphen/>
              <w:t>ных организаций</w:t>
            </w:r>
          </w:p>
          <w:p w:rsidR="00124792" w:rsidRPr="005B3FEB" w:rsidRDefault="00124792" w:rsidP="002F12C2">
            <w:pPr>
              <w:pStyle w:val="1"/>
              <w:shd w:val="clear" w:color="auto" w:fill="auto"/>
              <w:spacing w:line="298" w:lineRule="exact"/>
              <w:ind w:left="20" w:right="20" w:firstLine="0"/>
              <w:rPr>
                <w:color w:val="auto"/>
                <w:sz w:val="24"/>
                <w:szCs w:val="24"/>
              </w:rPr>
            </w:pPr>
          </w:p>
          <w:p w:rsidR="00124792" w:rsidRPr="005B3FEB" w:rsidRDefault="00124792" w:rsidP="002F12C2">
            <w:pPr>
              <w:pStyle w:val="1"/>
              <w:shd w:val="clear" w:color="auto" w:fill="auto"/>
              <w:spacing w:line="298" w:lineRule="exact"/>
              <w:ind w:left="20" w:right="20" w:firstLine="0"/>
              <w:rPr>
                <w:color w:val="auto"/>
                <w:sz w:val="24"/>
                <w:szCs w:val="24"/>
              </w:rPr>
            </w:pPr>
          </w:p>
          <w:p w:rsidR="001613E1" w:rsidRPr="005B3FEB" w:rsidRDefault="001613E1" w:rsidP="002F12C2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792" w:rsidRPr="005B3FEB" w:rsidRDefault="00124792" w:rsidP="002F12C2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3E1" w:rsidTr="00CB6711">
        <w:tc>
          <w:tcPr>
            <w:tcW w:w="4920" w:type="dxa"/>
          </w:tcPr>
          <w:p w:rsidR="001613E1" w:rsidRPr="00B7682C" w:rsidRDefault="001613E1" w:rsidP="00CB6711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7682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Исполнители основных мероприят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ий</w:t>
            </w:r>
          </w:p>
        </w:tc>
        <w:tc>
          <w:tcPr>
            <w:tcW w:w="4920" w:type="dxa"/>
          </w:tcPr>
          <w:p w:rsidR="001613E1" w:rsidRPr="005B3FEB" w:rsidRDefault="001613E1" w:rsidP="002F12C2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FEB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Первомайского района по образованию,</w:t>
            </w:r>
          </w:p>
          <w:p w:rsidR="001613E1" w:rsidRPr="005B3FEB" w:rsidRDefault="001613E1" w:rsidP="002F12C2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FEB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1613E1" w:rsidTr="002F12C2">
        <w:trPr>
          <w:trHeight w:val="4731"/>
        </w:trPr>
        <w:tc>
          <w:tcPr>
            <w:tcW w:w="4920" w:type="dxa"/>
          </w:tcPr>
          <w:p w:rsidR="001613E1" w:rsidRPr="00B7682C" w:rsidRDefault="001613E1" w:rsidP="00CB6711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7682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Объемы и источники финансирования                          </w:t>
            </w:r>
          </w:p>
        </w:tc>
        <w:tc>
          <w:tcPr>
            <w:tcW w:w="4920" w:type="dxa"/>
          </w:tcPr>
          <w:p w:rsidR="00124792" w:rsidRPr="005B3FEB" w:rsidRDefault="00124792" w:rsidP="002F12C2">
            <w:pPr>
              <w:pStyle w:val="2"/>
              <w:shd w:val="clear" w:color="auto" w:fill="auto"/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3FEB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подпрограммы из средств р</w:t>
            </w:r>
            <w:r w:rsidR="00253161" w:rsidRPr="005B3FEB">
              <w:rPr>
                <w:rFonts w:ascii="Times New Roman" w:hAnsi="Times New Roman" w:cs="Times New Roman"/>
                <w:sz w:val="24"/>
                <w:szCs w:val="24"/>
              </w:rPr>
              <w:t xml:space="preserve">айонного бюджета составляют </w:t>
            </w:r>
            <w:r w:rsidR="00B431EE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  <w:r w:rsidRPr="005B3F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B3F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B3FEB">
              <w:rPr>
                <w:rFonts w:ascii="Times New Roman" w:hAnsi="Times New Roman" w:cs="Times New Roman"/>
                <w:sz w:val="24"/>
                <w:szCs w:val="24"/>
              </w:rPr>
              <w:t>ублей в том числе по годам:</w:t>
            </w:r>
          </w:p>
          <w:p w:rsidR="00124792" w:rsidRPr="005B3FEB" w:rsidRDefault="00253161" w:rsidP="002F12C2">
            <w:pPr>
              <w:pStyle w:val="2"/>
              <w:shd w:val="clear" w:color="auto" w:fill="auto"/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3FEB">
              <w:rPr>
                <w:rFonts w:ascii="Times New Roman" w:hAnsi="Times New Roman" w:cs="Times New Roman"/>
                <w:sz w:val="24"/>
                <w:szCs w:val="24"/>
              </w:rPr>
              <w:t xml:space="preserve">2014 – 3000 </w:t>
            </w:r>
            <w:proofErr w:type="spellStart"/>
            <w:r w:rsidR="00124792" w:rsidRPr="005B3F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124792" w:rsidRPr="005B3F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24792" w:rsidRPr="005B3FE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124792" w:rsidRPr="005B3F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4792" w:rsidRPr="005B3FEB" w:rsidRDefault="00253161" w:rsidP="002F12C2">
            <w:pPr>
              <w:pStyle w:val="2"/>
              <w:shd w:val="clear" w:color="auto" w:fill="auto"/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3FEB">
              <w:rPr>
                <w:rFonts w:ascii="Times New Roman" w:hAnsi="Times New Roman" w:cs="Times New Roman"/>
                <w:sz w:val="24"/>
                <w:szCs w:val="24"/>
              </w:rPr>
              <w:t>2015 – 3000</w:t>
            </w:r>
            <w:r w:rsidR="00124792" w:rsidRPr="005B3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4792" w:rsidRPr="005B3F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124792" w:rsidRPr="005B3F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24792" w:rsidRPr="005B3FE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124792" w:rsidRPr="005B3F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4792" w:rsidRPr="005B3FEB" w:rsidRDefault="00253161" w:rsidP="002F12C2">
            <w:pPr>
              <w:pStyle w:val="2"/>
              <w:shd w:val="clear" w:color="auto" w:fill="auto"/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3FEB">
              <w:rPr>
                <w:rFonts w:ascii="Times New Roman" w:hAnsi="Times New Roman" w:cs="Times New Roman"/>
                <w:sz w:val="24"/>
                <w:szCs w:val="24"/>
              </w:rPr>
              <w:t xml:space="preserve">2016 – 3000 </w:t>
            </w:r>
            <w:proofErr w:type="spellStart"/>
            <w:r w:rsidR="00124792" w:rsidRPr="005B3F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124792" w:rsidRPr="005B3F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24792" w:rsidRPr="005B3FE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124792" w:rsidRPr="005B3F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4792" w:rsidRPr="005B3FEB" w:rsidRDefault="00253161" w:rsidP="002F12C2">
            <w:pPr>
              <w:pStyle w:val="2"/>
              <w:shd w:val="clear" w:color="auto" w:fill="auto"/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3FEB">
              <w:rPr>
                <w:rFonts w:ascii="Times New Roman" w:hAnsi="Times New Roman" w:cs="Times New Roman"/>
                <w:sz w:val="24"/>
                <w:szCs w:val="24"/>
              </w:rPr>
              <w:t>2017 – 2000</w:t>
            </w:r>
            <w:r w:rsidR="00124792" w:rsidRPr="005B3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4792" w:rsidRPr="005B3F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124792" w:rsidRPr="005B3F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24792" w:rsidRPr="005B3FE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124792" w:rsidRPr="005B3F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4792" w:rsidRPr="005B3FEB" w:rsidRDefault="00253161" w:rsidP="002F12C2">
            <w:pPr>
              <w:pStyle w:val="2"/>
              <w:shd w:val="clear" w:color="auto" w:fill="auto"/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3FEB">
              <w:rPr>
                <w:rFonts w:ascii="Times New Roman" w:hAnsi="Times New Roman" w:cs="Times New Roman"/>
                <w:sz w:val="24"/>
                <w:szCs w:val="24"/>
              </w:rPr>
              <w:t>2018 – 3000</w:t>
            </w:r>
            <w:r w:rsidR="00124792" w:rsidRPr="005B3F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124792" w:rsidRPr="005B3F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24792" w:rsidRPr="005B3FEB">
              <w:rPr>
                <w:rFonts w:ascii="Times New Roman" w:hAnsi="Times New Roman" w:cs="Times New Roman"/>
                <w:sz w:val="24"/>
                <w:szCs w:val="24"/>
              </w:rPr>
              <w:t>уб;</w:t>
            </w:r>
          </w:p>
          <w:p w:rsidR="00124792" w:rsidRPr="005B3FEB" w:rsidRDefault="00253161" w:rsidP="002F12C2">
            <w:pPr>
              <w:pStyle w:val="2"/>
              <w:shd w:val="clear" w:color="auto" w:fill="auto"/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3FEB">
              <w:rPr>
                <w:rFonts w:ascii="Times New Roman" w:hAnsi="Times New Roman" w:cs="Times New Roman"/>
                <w:sz w:val="24"/>
                <w:szCs w:val="24"/>
              </w:rPr>
              <w:t>2019 – 3000</w:t>
            </w:r>
            <w:r w:rsidR="00124792" w:rsidRPr="005B3F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124792" w:rsidRPr="005B3F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24792" w:rsidRPr="005B3FEB">
              <w:rPr>
                <w:rFonts w:ascii="Times New Roman" w:hAnsi="Times New Roman" w:cs="Times New Roman"/>
                <w:sz w:val="24"/>
                <w:szCs w:val="24"/>
              </w:rPr>
              <w:t>уб;</w:t>
            </w:r>
          </w:p>
          <w:p w:rsidR="00124792" w:rsidRPr="005B3FEB" w:rsidRDefault="00253161" w:rsidP="002F12C2">
            <w:pPr>
              <w:pStyle w:val="2"/>
              <w:shd w:val="clear" w:color="auto" w:fill="auto"/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3FEB">
              <w:rPr>
                <w:rFonts w:ascii="Times New Roman" w:hAnsi="Times New Roman" w:cs="Times New Roman"/>
                <w:sz w:val="24"/>
                <w:szCs w:val="24"/>
              </w:rPr>
              <w:t>2010 – 3000</w:t>
            </w:r>
            <w:r w:rsidR="00124792" w:rsidRPr="005B3FEB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124792" w:rsidRPr="005B3F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24792" w:rsidRPr="005B3FE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124792" w:rsidRPr="005B3FEB" w:rsidRDefault="00124792" w:rsidP="002F12C2">
            <w:pPr>
              <w:pStyle w:val="1"/>
              <w:shd w:val="clear" w:color="auto" w:fill="auto"/>
              <w:spacing w:line="302" w:lineRule="exact"/>
              <w:ind w:left="20" w:right="20" w:firstLine="0"/>
              <w:rPr>
                <w:color w:val="auto"/>
                <w:sz w:val="24"/>
                <w:szCs w:val="24"/>
              </w:rPr>
            </w:pPr>
            <w:r w:rsidRPr="005B3FEB">
              <w:rPr>
                <w:color w:val="auto"/>
                <w:sz w:val="24"/>
                <w:szCs w:val="24"/>
              </w:rPr>
              <w:t>Объемы финансирования подлежат ежегодному уточнению в соответствии с законом о районном бюджете на очередной финансовый год и на пла</w:t>
            </w:r>
            <w:r w:rsidRPr="005B3FEB">
              <w:rPr>
                <w:color w:val="auto"/>
                <w:sz w:val="24"/>
                <w:szCs w:val="24"/>
              </w:rPr>
              <w:softHyphen/>
              <w:t>новый период</w:t>
            </w:r>
          </w:p>
          <w:p w:rsidR="001613E1" w:rsidRPr="005B3FEB" w:rsidRDefault="001613E1" w:rsidP="002F12C2">
            <w:pPr>
              <w:pStyle w:val="2"/>
              <w:shd w:val="clear" w:color="auto" w:fill="auto"/>
              <w:spacing w:before="0" w:after="316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3E1" w:rsidTr="00CB6711">
        <w:tc>
          <w:tcPr>
            <w:tcW w:w="4920" w:type="dxa"/>
          </w:tcPr>
          <w:p w:rsidR="001613E1" w:rsidRPr="00B7682C" w:rsidRDefault="001613E1" w:rsidP="00CB6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682C">
              <w:rPr>
                <w:rFonts w:ascii="Times New Roman" w:hAnsi="Times New Roman" w:cs="Times New Roman"/>
                <w:noProof/>
                <w:sz w:val="24"/>
                <w:szCs w:val="24"/>
              </w:rPr>
              <w:t>Ожидаемые конечные результаты реализации программы,                              выраженные в соответствующих показателях, поддающихся                             количествен</w:t>
            </w:r>
            <w:r w:rsidR="00124792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B7682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ной оценке                                      </w:t>
            </w:r>
          </w:p>
        </w:tc>
        <w:tc>
          <w:tcPr>
            <w:tcW w:w="4920" w:type="dxa"/>
          </w:tcPr>
          <w:p w:rsidR="00253161" w:rsidRPr="00253161" w:rsidRDefault="00253161" w:rsidP="002F12C2">
            <w:pPr>
              <w:pStyle w:val="1"/>
              <w:shd w:val="clear" w:color="auto" w:fill="auto"/>
              <w:tabs>
                <w:tab w:val="left" w:pos="3578"/>
              </w:tabs>
              <w:spacing w:line="298" w:lineRule="exact"/>
              <w:ind w:right="60" w:firstLine="0"/>
              <w:rPr>
                <w:color w:val="auto"/>
                <w:sz w:val="24"/>
                <w:szCs w:val="24"/>
              </w:rPr>
            </w:pPr>
            <w:r w:rsidRPr="00253161">
              <w:rPr>
                <w:color w:val="auto"/>
                <w:sz w:val="24"/>
                <w:szCs w:val="24"/>
              </w:rPr>
              <w:t xml:space="preserve">увеличение доли детей в возрасте от 0 до 3 лет, </w:t>
            </w:r>
            <w:r>
              <w:rPr>
                <w:color w:val="auto"/>
                <w:sz w:val="24"/>
                <w:szCs w:val="24"/>
              </w:rPr>
              <w:t>реали</w:t>
            </w:r>
            <w:r w:rsidR="002F12C2">
              <w:rPr>
                <w:color w:val="auto"/>
                <w:sz w:val="24"/>
                <w:szCs w:val="24"/>
              </w:rPr>
              <w:t xml:space="preserve">зации подпрограммы </w:t>
            </w:r>
            <w:r w:rsidRPr="00253161">
              <w:rPr>
                <w:color w:val="auto"/>
                <w:sz w:val="24"/>
                <w:szCs w:val="24"/>
              </w:rPr>
              <w:t>охваченных программами поддержки раннего</w:t>
            </w:r>
            <w:r w:rsidR="002F12C2">
              <w:rPr>
                <w:color w:val="auto"/>
                <w:sz w:val="24"/>
                <w:szCs w:val="24"/>
              </w:rPr>
              <w:t xml:space="preserve"> </w:t>
            </w:r>
            <w:r w:rsidRPr="00253161">
              <w:rPr>
                <w:color w:val="auto"/>
                <w:sz w:val="24"/>
                <w:szCs w:val="24"/>
              </w:rPr>
              <w:t>развития, в общей численности детей соответ</w:t>
            </w:r>
            <w:r w:rsidRPr="00253161">
              <w:rPr>
                <w:color w:val="auto"/>
                <w:sz w:val="24"/>
                <w:szCs w:val="24"/>
              </w:rPr>
              <w:softHyphen/>
              <w:t>ствующего возраста до 27%; увеличение доли детей в возрасте от 5 до 7 лет, которым предоставлена возможность получать услуги дошкольного образования, в общей чис</w:t>
            </w:r>
            <w:r w:rsidRPr="00253161">
              <w:rPr>
                <w:color w:val="auto"/>
                <w:sz w:val="24"/>
                <w:szCs w:val="24"/>
              </w:rPr>
              <w:softHyphen/>
              <w:t>ленности детей в возрасте от 5 до 7 лет, скоррек</w:t>
            </w:r>
            <w:r w:rsidRPr="00253161">
              <w:rPr>
                <w:color w:val="auto"/>
                <w:sz w:val="24"/>
                <w:szCs w:val="24"/>
              </w:rPr>
              <w:softHyphen/>
              <w:t xml:space="preserve">тированной на численность детей в возрасте от 5 до 7 лет, обучающихся в школе, </w:t>
            </w:r>
            <w:proofErr w:type="gramStart"/>
            <w:r w:rsidRPr="00253161">
              <w:rPr>
                <w:color w:val="auto"/>
                <w:sz w:val="24"/>
                <w:szCs w:val="24"/>
              </w:rPr>
              <w:t>до</w:t>
            </w:r>
            <w:proofErr w:type="gramEnd"/>
            <w:r w:rsidRPr="00253161">
              <w:rPr>
                <w:color w:val="auto"/>
                <w:sz w:val="24"/>
                <w:szCs w:val="24"/>
              </w:rPr>
              <w:t xml:space="preserve"> 100%; увеличение доли детей, воспитывающихся в отве</w:t>
            </w:r>
            <w:r w:rsidRPr="00253161">
              <w:rPr>
                <w:color w:val="auto"/>
                <w:sz w:val="24"/>
                <w:szCs w:val="24"/>
              </w:rPr>
              <w:softHyphen/>
              <w:t>чающих сов</w:t>
            </w:r>
            <w:r w:rsidR="002F12C2">
              <w:rPr>
                <w:color w:val="auto"/>
                <w:sz w:val="24"/>
                <w:szCs w:val="24"/>
              </w:rPr>
              <w:t xml:space="preserve">ременным требованиям дошкольных </w:t>
            </w:r>
            <w:r w:rsidRPr="00253161">
              <w:rPr>
                <w:color w:val="auto"/>
                <w:sz w:val="24"/>
                <w:szCs w:val="24"/>
              </w:rPr>
              <w:t>образовательных организациях, в общем числе дошкольников края до 100%.</w:t>
            </w:r>
          </w:p>
          <w:p w:rsidR="00124792" w:rsidRPr="00850995" w:rsidRDefault="00124792" w:rsidP="002F12C2">
            <w:pPr>
              <w:pStyle w:val="2"/>
              <w:shd w:val="clear" w:color="auto" w:fill="auto"/>
              <w:spacing w:before="0" w:after="0" w:line="298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3E1" w:rsidRDefault="001613E1" w:rsidP="001613E1">
      <w:pPr>
        <w:pStyle w:val="2"/>
        <w:shd w:val="clear" w:color="auto" w:fill="auto"/>
        <w:spacing w:before="0" w:after="316" w:line="322" w:lineRule="exact"/>
        <w:jc w:val="center"/>
      </w:pPr>
    </w:p>
    <w:p w:rsidR="005B3FEB" w:rsidRPr="00B431EE" w:rsidRDefault="005B3FEB" w:rsidP="005B3FEB">
      <w:pPr>
        <w:pStyle w:val="1"/>
        <w:numPr>
          <w:ilvl w:val="0"/>
          <w:numId w:val="1"/>
        </w:numPr>
        <w:shd w:val="clear" w:color="auto" w:fill="auto"/>
        <w:tabs>
          <w:tab w:val="left" w:pos="1691"/>
        </w:tabs>
        <w:spacing w:after="199" w:line="250" w:lineRule="exact"/>
        <w:ind w:left="1360" w:firstLine="0"/>
        <w:rPr>
          <w:color w:val="auto"/>
          <w:sz w:val="24"/>
          <w:szCs w:val="24"/>
        </w:rPr>
      </w:pPr>
      <w:r w:rsidRPr="00B431EE">
        <w:rPr>
          <w:color w:val="auto"/>
          <w:sz w:val="24"/>
          <w:szCs w:val="24"/>
        </w:rPr>
        <w:t xml:space="preserve"> Характеристика</w:t>
      </w:r>
      <w:r w:rsidR="002F12C2">
        <w:rPr>
          <w:color w:val="auto"/>
          <w:sz w:val="24"/>
          <w:szCs w:val="24"/>
        </w:rPr>
        <w:t xml:space="preserve"> сферы реализации подпрограммы </w:t>
      </w:r>
    </w:p>
    <w:p w:rsidR="005B3FEB" w:rsidRPr="00B431EE" w:rsidRDefault="005B3FEB" w:rsidP="005B3FEB">
      <w:pPr>
        <w:pStyle w:val="1"/>
        <w:shd w:val="clear" w:color="auto" w:fill="auto"/>
        <w:spacing w:line="298" w:lineRule="exact"/>
        <w:ind w:left="20" w:right="20" w:firstLine="700"/>
        <w:rPr>
          <w:color w:val="auto"/>
          <w:sz w:val="24"/>
          <w:szCs w:val="24"/>
        </w:rPr>
      </w:pPr>
      <w:r w:rsidRPr="00B431EE">
        <w:rPr>
          <w:color w:val="auto"/>
          <w:sz w:val="24"/>
          <w:szCs w:val="24"/>
        </w:rPr>
        <w:t>Предмет регулирования и сфера действия подпрограммы 1 - создание мате</w:t>
      </w:r>
      <w:r w:rsidRPr="00B431EE">
        <w:rPr>
          <w:color w:val="auto"/>
          <w:sz w:val="24"/>
          <w:szCs w:val="24"/>
        </w:rPr>
        <w:softHyphen/>
        <w:t>риально-технических условий для модернизации районной системы дошкольного образования и удовлетворения потребностей граждан в доступном и качественном дошкольном образовании.</w:t>
      </w:r>
    </w:p>
    <w:p w:rsidR="005B3FEB" w:rsidRPr="00B431EE" w:rsidRDefault="005B3FEB" w:rsidP="005B3FEB">
      <w:pPr>
        <w:pStyle w:val="1"/>
        <w:shd w:val="clear" w:color="auto" w:fill="auto"/>
        <w:spacing w:line="298" w:lineRule="exact"/>
        <w:ind w:left="20" w:right="20" w:firstLine="700"/>
        <w:rPr>
          <w:color w:val="auto"/>
          <w:sz w:val="24"/>
          <w:szCs w:val="24"/>
        </w:rPr>
      </w:pPr>
      <w:proofErr w:type="gramStart"/>
      <w:r w:rsidRPr="00B431EE">
        <w:rPr>
          <w:color w:val="auto"/>
          <w:sz w:val="24"/>
          <w:szCs w:val="24"/>
        </w:rPr>
        <w:lastRenderedPageBreak/>
        <w:t>Основная задача - в обеспечении потребности семей в услугах дошкольного образования на основе развития всех форм дошкольных образовательных органи</w:t>
      </w:r>
      <w:r w:rsidRPr="00B431EE">
        <w:rPr>
          <w:color w:val="auto"/>
          <w:sz w:val="24"/>
          <w:szCs w:val="24"/>
        </w:rPr>
        <w:softHyphen/>
        <w:t>заций (государственных, частных), повышения доступности и качества предостав</w:t>
      </w:r>
      <w:r w:rsidRPr="00B431EE">
        <w:rPr>
          <w:color w:val="auto"/>
          <w:sz w:val="24"/>
          <w:szCs w:val="24"/>
        </w:rPr>
        <w:softHyphen/>
        <w:t>ляемых услуг, в том числе на основе принятия стандартов оказываемых услуг, сти</w:t>
      </w:r>
      <w:r w:rsidRPr="00B431EE">
        <w:rPr>
          <w:color w:val="auto"/>
          <w:sz w:val="24"/>
          <w:szCs w:val="24"/>
        </w:rPr>
        <w:softHyphen/>
        <w:t>мулирования развития гибких форм предоставления услуг по уходу за детьми и воспитанию детей в зависимости от их возраста.</w:t>
      </w:r>
      <w:proofErr w:type="gramEnd"/>
    </w:p>
    <w:p w:rsidR="005B3FEB" w:rsidRPr="00B431EE" w:rsidRDefault="005B3FEB" w:rsidP="005B3FEB">
      <w:pPr>
        <w:pStyle w:val="1"/>
        <w:shd w:val="clear" w:color="auto" w:fill="auto"/>
        <w:spacing w:line="298" w:lineRule="exact"/>
        <w:ind w:left="20" w:right="20" w:firstLine="700"/>
        <w:rPr>
          <w:color w:val="auto"/>
          <w:sz w:val="24"/>
          <w:szCs w:val="24"/>
        </w:rPr>
      </w:pPr>
      <w:r w:rsidRPr="00B431EE">
        <w:rPr>
          <w:color w:val="auto"/>
          <w:sz w:val="24"/>
          <w:szCs w:val="24"/>
        </w:rPr>
        <w:t>Необходимо ликвидировать очереди на зачисление детей в дошкольные об</w:t>
      </w:r>
      <w:r w:rsidRPr="00B431EE">
        <w:rPr>
          <w:color w:val="auto"/>
          <w:sz w:val="24"/>
          <w:szCs w:val="24"/>
        </w:rPr>
        <w:softHyphen/>
        <w:t>разовательные организации и обеспечить к 2016 году стопроцентную доступность дошкольного образования для детей в возрасте от трех до семи лет. Решение этой задачи будет обеспечено за счет строительства новых зданий для дошкольных об</w:t>
      </w:r>
      <w:r w:rsidRPr="00B431EE">
        <w:rPr>
          <w:color w:val="auto"/>
          <w:sz w:val="24"/>
          <w:szCs w:val="24"/>
        </w:rPr>
        <w:softHyphen/>
        <w:t>разовательных организаций, реконструкции старых, открытия дополнительных групп, повышения качества услуг дошкольного образования.</w:t>
      </w:r>
    </w:p>
    <w:p w:rsidR="005B3FEB" w:rsidRPr="00B431EE" w:rsidRDefault="005B3FEB" w:rsidP="005B3FEB">
      <w:pPr>
        <w:pStyle w:val="1"/>
        <w:shd w:val="clear" w:color="auto" w:fill="auto"/>
        <w:spacing w:line="298" w:lineRule="exact"/>
        <w:ind w:left="20" w:right="20" w:firstLine="700"/>
        <w:rPr>
          <w:color w:val="auto"/>
          <w:sz w:val="24"/>
          <w:szCs w:val="24"/>
        </w:rPr>
      </w:pPr>
      <w:r w:rsidRPr="00B431EE">
        <w:rPr>
          <w:color w:val="auto"/>
          <w:sz w:val="24"/>
          <w:szCs w:val="24"/>
        </w:rPr>
        <w:t>В настоящее время в Первомайском районе действуют 13 дошкольных образова</w:t>
      </w:r>
      <w:r w:rsidRPr="00B431EE">
        <w:rPr>
          <w:color w:val="auto"/>
          <w:sz w:val="24"/>
          <w:szCs w:val="24"/>
        </w:rPr>
        <w:softHyphen/>
        <w:t xml:space="preserve">тельных организаций. </w:t>
      </w:r>
    </w:p>
    <w:p w:rsidR="005B3FEB" w:rsidRPr="00B431EE" w:rsidRDefault="005B3FEB" w:rsidP="005B3FEB">
      <w:pPr>
        <w:pStyle w:val="1"/>
        <w:shd w:val="clear" w:color="auto" w:fill="auto"/>
        <w:spacing w:line="298" w:lineRule="exact"/>
        <w:ind w:left="20" w:right="20" w:firstLine="700"/>
        <w:rPr>
          <w:color w:val="auto"/>
          <w:sz w:val="24"/>
          <w:szCs w:val="24"/>
        </w:rPr>
      </w:pPr>
      <w:r w:rsidRPr="00B431EE">
        <w:rPr>
          <w:color w:val="auto"/>
          <w:sz w:val="24"/>
          <w:szCs w:val="24"/>
        </w:rPr>
        <w:t>Помимо этого, используются возможности общеобразовательных организа</w:t>
      </w:r>
      <w:r w:rsidRPr="00B431EE">
        <w:rPr>
          <w:color w:val="auto"/>
          <w:sz w:val="24"/>
          <w:szCs w:val="24"/>
        </w:rPr>
        <w:softHyphen/>
        <w:t>ций.     Количество детей, охваченных услугами дошкольного образования, состав</w:t>
      </w:r>
      <w:r w:rsidRPr="00B431EE">
        <w:rPr>
          <w:color w:val="auto"/>
          <w:sz w:val="24"/>
          <w:szCs w:val="24"/>
        </w:rPr>
        <w:softHyphen/>
        <w:t>ляет сегодня 1997 человек.</w:t>
      </w:r>
    </w:p>
    <w:p w:rsidR="005B3FEB" w:rsidRPr="00B431EE" w:rsidRDefault="005B3FEB" w:rsidP="005B3FEB">
      <w:pPr>
        <w:pStyle w:val="1"/>
        <w:shd w:val="clear" w:color="auto" w:fill="auto"/>
        <w:spacing w:line="298" w:lineRule="exact"/>
        <w:ind w:left="20" w:right="20" w:firstLine="700"/>
        <w:rPr>
          <w:color w:val="auto"/>
          <w:sz w:val="24"/>
          <w:szCs w:val="24"/>
        </w:rPr>
      </w:pPr>
      <w:r w:rsidRPr="00B431EE">
        <w:rPr>
          <w:color w:val="auto"/>
          <w:sz w:val="24"/>
          <w:szCs w:val="24"/>
        </w:rPr>
        <w:t>В настоящее время в 8 дошкольных  учреждениях Первомайского района (77 % от их обще</w:t>
      </w:r>
      <w:r w:rsidRPr="00B431EE">
        <w:rPr>
          <w:color w:val="auto"/>
          <w:sz w:val="24"/>
          <w:szCs w:val="24"/>
        </w:rPr>
        <w:softHyphen/>
        <w:t>го количества) проблема доступности дошкольного образования для детей в воз</w:t>
      </w:r>
      <w:r w:rsidRPr="00B431EE">
        <w:rPr>
          <w:color w:val="auto"/>
          <w:sz w:val="24"/>
          <w:szCs w:val="24"/>
        </w:rPr>
        <w:softHyphen/>
        <w:t>расте от 3 до 7 лет уже решена. На данных территориях место ребенку в дошколь</w:t>
      </w:r>
      <w:r w:rsidRPr="00B431EE">
        <w:rPr>
          <w:color w:val="auto"/>
          <w:sz w:val="24"/>
          <w:szCs w:val="24"/>
        </w:rPr>
        <w:softHyphen/>
        <w:t xml:space="preserve">ной образовательной организации на </w:t>
      </w:r>
      <w:proofErr w:type="gramStart"/>
      <w:r w:rsidRPr="00B431EE">
        <w:rPr>
          <w:color w:val="auto"/>
          <w:sz w:val="24"/>
          <w:szCs w:val="24"/>
        </w:rPr>
        <w:t>условиях полного дня</w:t>
      </w:r>
      <w:proofErr w:type="gramEnd"/>
      <w:r w:rsidRPr="00B431EE">
        <w:rPr>
          <w:color w:val="auto"/>
          <w:sz w:val="24"/>
          <w:szCs w:val="24"/>
        </w:rPr>
        <w:t xml:space="preserve"> предоставляется в мо</w:t>
      </w:r>
      <w:r w:rsidRPr="00B431EE">
        <w:rPr>
          <w:color w:val="auto"/>
          <w:sz w:val="24"/>
          <w:szCs w:val="24"/>
        </w:rPr>
        <w:softHyphen/>
        <w:t>мент подачи родителями (законными представителями) заявления.</w:t>
      </w:r>
    </w:p>
    <w:p w:rsidR="005B3FEB" w:rsidRPr="00B431EE" w:rsidRDefault="005B3FEB" w:rsidP="005B3FEB">
      <w:pPr>
        <w:pStyle w:val="1"/>
        <w:shd w:val="clear" w:color="auto" w:fill="auto"/>
        <w:spacing w:line="298" w:lineRule="exact"/>
        <w:ind w:left="20" w:right="20" w:firstLine="700"/>
        <w:rPr>
          <w:color w:val="auto"/>
          <w:sz w:val="24"/>
          <w:szCs w:val="24"/>
        </w:rPr>
      </w:pPr>
      <w:r w:rsidRPr="00B431EE">
        <w:rPr>
          <w:color w:val="auto"/>
          <w:sz w:val="24"/>
          <w:szCs w:val="24"/>
        </w:rPr>
        <w:t>По итогам работы в 2013 году  начато строительство  дет</w:t>
      </w:r>
      <w:r w:rsidRPr="00B431EE">
        <w:rPr>
          <w:color w:val="auto"/>
          <w:sz w:val="24"/>
          <w:szCs w:val="24"/>
        </w:rPr>
        <w:softHyphen/>
        <w:t>ского сада в с.Зудилово на 140 мест и  реконструкция 1 зданий под дошкольные образовательные организации. В 2013 году отмечен рост охвата детей услугами дошкольного обра</w:t>
      </w:r>
      <w:r w:rsidRPr="00B431EE">
        <w:rPr>
          <w:color w:val="auto"/>
          <w:sz w:val="24"/>
          <w:szCs w:val="24"/>
        </w:rPr>
        <w:softHyphen/>
        <w:t>зования в крае до 93,3%, что на 7 % выше показателя 2012 года.</w:t>
      </w:r>
    </w:p>
    <w:p w:rsidR="005B3FEB" w:rsidRPr="00B431EE" w:rsidRDefault="005B3FEB" w:rsidP="005B3FEB">
      <w:pPr>
        <w:pStyle w:val="1"/>
        <w:shd w:val="clear" w:color="auto" w:fill="auto"/>
        <w:spacing w:line="298" w:lineRule="exact"/>
        <w:ind w:left="20" w:right="20" w:firstLine="700"/>
        <w:rPr>
          <w:color w:val="auto"/>
          <w:sz w:val="24"/>
          <w:szCs w:val="24"/>
        </w:rPr>
      </w:pPr>
      <w:r w:rsidRPr="00B431EE">
        <w:rPr>
          <w:color w:val="auto"/>
          <w:sz w:val="24"/>
          <w:szCs w:val="24"/>
        </w:rPr>
        <w:t>Модернизация структуры и содержания дошкольного образования связана с утверждением федерального государственного образовательного стандарта до</w:t>
      </w:r>
      <w:r w:rsidRPr="00B431EE">
        <w:rPr>
          <w:color w:val="auto"/>
          <w:sz w:val="24"/>
          <w:szCs w:val="24"/>
        </w:rPr>
        <w:softHyphen/>
        <w:t>школьного образования, отвечающего современным требованиям развития систе</w:t>
      </w:r>
      <w:r w:rsidRPr="00B431EE">
        <w:rPr>
          <w:color w:val="auto"/>
          <w:sz w:val="24"/>
          <w:szCs w:val="24"/>
        </w:rPr>
        <w:softHyphen/>
        <w:t>мы дошкольного образования.</w:t>
      </w:r>
    </w:p>
    <w:p w:rsidR="005B3FEB" w:rsidRPr="00B431EE" w:rsidRDefault="005B3FEB" w:rsidP="005B3FEB">
      <w:pPr>
        <w:pStyle w:val="1"/>
        <w:shd w:val="clear" w:color="auto" w:fill="auto"/>
        <w:spacing w:after="286" w:line="298" w:lineRule="exact"/>
        <w:ind w:left="20" w:right="20" w:firstLine="700"/>
        <w:rPr>
          <w:color w:val="auto"/>
          <w:sz w:val="24"/>
          <w:szCs w:val="24"/>
        </w:rPr>
      </w:pPr>
      <w:proofErr w:type="gramStart"/>
      <w:r w:rsidRPr="00B431EE">
        <w:rPr>
          <w:color w:val="auto"/>
          <w:sz w:val="24"/>
          <w:szCs w:val="24"/>
        </w:rPr>
        <w:t>Начиная с января 2014 года полномочия по финансовому обеспечению реа</w:t>
      </w:r>
      <w:r w:rsidRPr="00B431EE">
        <w:rPr>
          <w:color w:val="auto"/>
          <w:sz w:val="24"/>
          <w:szCs w:val="24"/>
        </w:rPr>
        <w:softHyphen/>
        <w:t>лизации основных общеобразовательных программ в соответствии с федеральными государственными образовательными стандартами являются</w:t>
      </w:r>
      <w:proofErr w:type="gramEnd"/>
      <w:r w:rsidRPr="00B431EE">
        <w:rPr>
          <w:color w:val="auto"/>
          <w:sz w:val="24"/>
          <w:szCs w:val="24"/>
        </w:rPr>
        <w:t xml:space="preserve"> расходными обяза</w:t>
      </w:r>
      <w:r w:rsidRPr="00B431EE">
        <w:rPr>
          <w:color w:val="auto"/>
          <w:sz w:val="24"/>
          <w:szCs w:val="24"/>
        </w:rPr>
        <w:softHyphen/>
        <w:t>тельствами регионального бюджета.</w:t>
      </w:r>
    </w:p>
    <w:p w:rsidR="005B3FEB" w:rsidRPr="00B431EE" w:rsidRDefault="005B3FEB" w:rsidP="005B3FEB">
      <w:pPr>
        <w:pStyle w:val="1"/>
        <w:numPr>
          <w:ilvl w:val="0"/>
          <w:numId w:val="1"/>
        </w:numPr>
        <w:shd w:val="clear" w:color="auto" w:fill="auto"/>
        <w:tabs>
          <w:tab w:val="left" w:pos="1310"/>
        </w:tabs>
        <w:spacing w:after="194"/>
        <w:ind w:left="960" w:right="340" w:firstLine="0"/>
        <w:jc w:val="left"/>
        <w:rPr>
          <w:color w:val="auto"/>
          <w:sz w:val="24"/>
          <w:szCs w:val="24"/>
        </w:rPr>
      </w:pPr>
      <w:r w:rsidRPr="00B431EE">
        <w:rPr>
          <w:color w:val="auto"/>
          <w:sz w:val="24"/>
          <w:szCs w:val="24"/>
        </w:rPr>
        <w:t xml:space="preserve"> Цели, задачи и показатели достижения целей и решения задач, ожидаемые конечные результаты, сроки реализации подпрограммы 1</w:t>
      </w:r>
    </w:p>
    <w:p w:rsidR="005B3FEB" w:rsidRPr="00B431EE" w:rsidRDefault="005B3FEB" w:rsidP="005B3FEB">
      <w:pPr>
        <w:pStyle w:val="1"/>
        <w:shd w:val="clear" w:color="auto" w:fill="auto"/>
        <w:spacing w:line="298" w:lineRule="exact"/>
        <w:ind w:left="20" w:right="20" w:firstLine="700"/>
        <w:rPr>
          <w:color w:val="auto"/>
          <w:sz w:val="24"/>
          <w:szCs w:val="24"/>
        </w:rPr>
      </w:pPr>
      <w:r w:rsidRPr="00B431EE">
        <w:rPr>
          <w:color w:val="auto"/>
          <w:sz w:val="24"/>
          <w:szCs w:val="24"/>
        </w:rPr>
        <w:t>Целью подпрограммы 1: является обеспечение условий для модернизации си</w:t>
      </w:r>
      <w:r w:rsidRPr="00B431EE">
        <w:rPr>
          <w:color w:val="auto"/>
          <w:sz w:val="24"/>
          <w:szCs w:val="24"/>
        </w:rPr>
        <w:softHyphen/>
        <w:t>стемы дошкольного образования в Первомайском районе и удовлетворения потребностей граждан в доступном и качественном дошкольном образовании.</w:t>
      </w:r>
    </w:p>
    <w:p w:rsidR="005B3FEB" w:rsidRPr="00B431EE" w:rsidRDefault="005B3FEB" w:rsidP="005B3FEB">
      <w:pPr>
        <w:pStyle w:val="1"/>
        <w:shd w:val="clear" w:color="auto" w:fill="auto"/>
        <w:spacing w:line="298" w:lineRule="exact"/>
        <w:ind w:left="20" w:right="20" w:firstLine="700"/>
        <w:jc w:val="left"/>
        <w:rPr>
          <w:color w:val="auto"/>
          <w:sz w:val="24"/>
          <w:szCs w:val="24"/>
        </w:rPr>
      </w:pPr>
      <w:r w:rsidRPr="00B431EE">
        <w:rPr>
          <w:color w:val="auto"/>
          <w:sz w:val="24"/>
          <w:szCs w:val="24"/>
        </w:rPr>
        <w:t>Каждая из задач подпрограммы 1 носит комплексный характер и отвечает приоритетным направлениям развития образовательной системы Первомайского района.</w:t>
      </w:r>
    </w:p>
    <w:p w:rsidR="005B3FEB" w:rsidRPr="00B431EE" w:rsidRDefault="005B3FEB" w:rsidP="005B3FEB">
      <w:pPr>
        <w:pStyle w:val="1"/>
        <w:shd w:val="clear" w:color="auto" w:fill="auto"/>
        <w:spacing w:line="298" w:lineRule="exact"/>
        <w:ind w:left="20" w:right="20" w:firstLine="700"/>
        <w:jc w:val="left"/>
        <w:rPr>
          <w:color w:val="auto"/>
          <w:sz w:val="24"/>
          <w:szCs w:val="24"/>
        </w:rPr>
      </w:pPr>
      <w:r w:rsidRPr="00B431EE">
        <w:rPr>
          <w:color w:val="auto"/>
          <w:sz w:val="24"/>
          <w:szCs w:val="24"/>
        </w:rPr>
        <w:t xml:space="preserve"> Задачи подпрограммы 1:</w:t>
      </w:r>
    </w:p>
    <w:p w:rsidR="005B3FEB" w:rsidRPr="00B431EE" w:rsidRDefault="005B3FEB" w:rsidP="005B3FEB">
      <w:pPr>
        <w:pStyle w:val="1"/>
        <w:shd w:val="clear" w:color="auto" w:fill="auto"/>
        <w:tabs>
          <w:tab w:val="left" w:pos="992"/>
        </w:tabs>
        <w:spacing w:line="298" w:lineRule="exact"/>
        <w:ind w:left="720" w:firstLine="0"/>
        <w:rPr>
          <w:color w:val="auto"/>
          <w:sz w:val="24"/>
          <w:szCs w:val="24"/>
        </w:rPr>
      </w:pPr>
      <w:r w:rsidRPr="00B431EE">
        <w:rPr>
          <w:color w:val="auto"/>
          <w:sz w:val="24"/>
          <w:szCs w:val="24"/>
        </w:rPr>
        <w:t xml:space="preserve"> </w:t>
      </w:r>
      <w:r w:rsidR="00B431EE" w:rsidRPr="00B431EE">
        <w:rPr>
          <w:color w:val="auto"/>
          <w:sz w:val="24"/>
          <w:szCs w:val="24"/>
        </w:rPr>
        <w:t>п</w:t>
      </w:r>
      <w:r w:rsidRPr="00B431EE">
        <w:rPr>
          <w:color w:val="auto"/>
          <w:sz w:val="24"/>
          <w:szCs w:val="24"/>
        </w:rPr>
        <w:t>овышение доступности услуг дошкольного образования для населения</w:t>
      </w:r>
    </w:p>
    <w:p w:rsidR="005B3FEB" w:rsidRPr="00B431EE" w:rsidRDefault="005B3FEB" w:rsidP="005B3FEB">
      <w:pPr>
        <w:pStyle w:val="1"/>
        <w:shd w:val="clear" w:color="auto" w:fill="auto"/>
        <w:spacing w:line="298" w:lineRule="exact"/>
        <w:ind w:left="20" w:firstLine="0"/>
        <w:rPr>
          <w:color w:val="auto"/>
          <w:sz w:val="24"/>
          <w:szCs w:val="24"/>
        </w:rPr>
      </w:pPr>
      <w:r w:rsidRPr="00B431EE">
        <w:rPr>
          <w:color w:val="auto"/>
          <w:sz w:val="24"/>
          <w:szCs w:val="24"/>
        </w:rPr>
        <w:t>края.</w:t>
      </w:r>
    </w:p>
    <w:p w:rsidR="005B3FEB" w:rsidRPr="00B431EE" w:rsidRDefault="00B431EE" w:rsidP="005B3FEB">
      <w:pPr>
        <w:pStyle w:val="1"/>
        <w:shd w:val="clear" w:color="auto" w:fill="auto"/>
        <w:spacing w:line="298" w:lineRule="exact"/>
        <w:ind w:left="20" w:right="20" w:firstLine="700"/>
        <w:rPr>
          <w:color w:val="auto"/>
          <w:sz w:val="24"/>
          <w:szCs w:val="24"/>
        </w:rPr>
      </w:pPr>
      <w:r w:rsidRPr="00B431EE">
        <w:rPr>
          <w:color w:val="auto"/>
          <w:sz w:val="24"/>
          <w:szCs w:val="24"/>
        </w:rPr>
        <w:t>р</w:t>
      </w:r>
      <w:r w:rsidR="005B3FEB" w:rsidRPr="00B431EE">
        <w:rPr>
          <w:color w:val="auto"/>
          <w:sz w:val="24"/>
          <w:szCs w:val="24"/>
        </w:rPr>
        <w:t>ешение задачи обеспечивается за сч</w:t>
      </w:r>
      <w:r w:rsidR="00A22F3B">
        <w:rPr>
          <w:color w:val="auto"/>
          <w:sz w:val="24"/>
          <w:szCs w:val="24"/>
        </w:rPr>
        <w:t>ет реализации следующих подпро</w:t>
      </w:r>
      <w:r w:rsidR="005B3FEB" w:rsidRPr="00B431EE">
        <w:rPr>
          <w:color w:val="auto"/>
          <w:sz w:val="24"/>
          <w:szCs w:val="24"/>
        </w:rPr>
        <w:t>граммных мероприятий:</w:t>
      </w:r>
    </w:p>
    <w:p w:rsidR="005B3FEB" w:rsidRPr="00B431EE" w:rsidRDefault="005B3FEB" w:rsidP="005B3FEB">
      <w:pPr>
        <w:pStyle w:val="1"/>
        <w:shd w:val="clear" w:color="auto" w:fill="auto"/>
        <w:spacing w:line="298" w:lineRule="exact"/>
        <w:ind w:left="20" w:right="20" w:firstLine="700"/>
        <w:rPr>
          <w:color w:val="auto"/>
          <w:sz w:val="24"/>
          <w:szCs w:val="24"/>
        </w:rPr>
      </w:pPr>
      <w:r w:rsidRPr="00B431EE">
        <w:rPr>
          <w:color w:val="auto"/>
          <w:sz w:val="24"/>
          <w:szCs w:val="24"/>
        </w:rPr>
        <w:t>обеспечение государственных гарантий реализации прав граждан на получе</w:t>
      </w:r>
      <w:r w:rsidRPr="00B431EE">
        <w:rPr>
          <w:color w:val="auto"/>
          <w:sz w:val="24"/>
          <w:szCs w:val="24"/>
        </w:rPr>
        <w:softHyphen/>
        <w:t xml:space="preserve">ние </w:t>
      </w:r>
      <w:r w:rsidRPr="00B431EE">
        <w:rPr>
          <w:color w:val="auto"/>
          <w:sz w:val="24"/>
          <w:szCs w:val="24"/>
        </w:rPr>
        <w:lastRenderedPageBreak/>
        <w:t>общедоступного и бесплатного дошкольного образования в дошкольных обра</w:t>
      </w:r>
      <w:r w:rsidRPr="00B431EE">
        <w:rPr>
          <w:color w:val="auto"/>
          <w:sz w:val="24"/>
          <w:szCs w:val="24"/>
        </w:rPr>
        <w:softHyphen/>
        <w:t>зовательных организациях;</w:t>
      </w:r>
    </w:p>
    <w:p w:rsidR="005B3FEB" w:rsidRPr="00B431EE" w:rsidRDefault="005B3FEB" w:rsidP="005B3FEB">
      <w:pPr>
        <w:pStyle w:val="1"/>
        <w:shd w:val="clear" w:color="auto" w:fill="auto"/>
        <w:spacing w:line="298" w:lineRule="exact"/>
        <w:ind w:left="20" w:right="20" w:firstLine="700"/>
        <w:rPr>
          <w:color w:val="auto"/>
          <w:sz w:val="24"/>
          <w:szCs w:val="24"/>
        </w:rPr>
      </w:pPr>
      <w:r w:rsidRPr="00B431EE">
        <w:rPr>
          <w:color w:val="auto"/>
          <w:sz w:val="24"/>
          <w:szCs w:val="24"/>
        </w:rPr>
        <w:t>открытие новых групп в дошкольных образовательных учреждениях за счет капитального ремонта зданий дошкольных образовательных организаций, строи</w:t>
      </w:r>
      <w:r w:rsidRPr="00B431EE">
        <w:rPr>
          <w:color w:val="auto"/>
          <w:sz w:val="24"/>
          <w:szCs w:val="24"/>
        </w:rPr>
        <w:softHyphen/>
        <w:t>тельства и приобретения зданий дошкольных образовательных организаций;</w:t>
      </w:r>
    </w:p>
    <w:p w:rsidR="005B3FEB" w:rsidRPr="00B431EE" w:rsidRDefault="005B3FEB" w:rsidP="005B3FEB">
      <w:pPr>
        <w:pStyle w:val="1"/>
        <w:shd w:val="clear" w:color="auto" w:fill="auto"/>
        <w:spacing w:line="298" w:lineRule="exact"/>
        <w:ind w:left="20" w:right="20" w:firstLine="700"/>
        <w:rPr>
          <w:color w:val="auto"/>
          <w:sz w:val="24"/>
          <w:szCs w:val="24"/>
        </w:rPr>
      </w:pPr>
      <w:r w:rsidRPr="00B431EE">
        <w:rPr>
          <w:color w:val="auto"/>
          <w:sz w:val="24"/>
          <w:szCs w:val="24"/>
        </w:rPr>
        <w:t>поддержка семей, воспитывающих детей раннего возраста, и общеобразова</w:t>
      </w:r>
      <w:r w:rsidRPr="00B431EE">
        <w:rPr>
          <w:color w:val="auto"/>
          <w:sz w:val="24"/>
          <w:szCs w:val="24"/>
        </w:rPr>
        <w:softHyphen/>
        <w:t>тельных организаций, осуществляющих инклюзивное образование;</w:t>
      </w:r>
    </w:p>
    <w:p w:rsidR="005B3FEB" w:rsidRPr="00B431EE" w:rsidRDefault="005B3FEB" w:rsidP="005B3FEB">
      <w:pPr>
        <w:pStyle w:val="1"/>
        <w:shd w:val="clear" w:color="auto" w:fill="auto"/>
        <w:spacing w:line="298" w:lineRule="exact"/>
        <w:ind w:left="20" w:right="20" w:firstLine="700"/>
        <w:rPr>
          <w:color w:val="auto"/>
          <w:sz w:val="24"/>
          <w:szCs w:val="24"/>
        </w:rPr>
      </w:pPr>
      <w:r w:rsidRPr="00B431EE">
        <w:rPr>
          <w:color w:val="auto"/>
          <w:sz w:val="24"/>
          <w:szCs w:val="24"/>
        </w:rPr>
        <w:t>развитие системы негосударственного сектора, предоставляющего услуги дошкольного образования и услуги по уходу и присмотру за детьми;</w:t>
      </w:r>
    </w:p>
    <w:p w:rsidR="005B3FEB" w:rsidRPr="00B431EE" w:rsidRDefault="005B3FEB" w:rsidP="005B3FEB">
      <w:pPr>
        <w:pStyle w:val="1"/>
        <w:shd w:val="clear" w:color="auto" w:fill="auto"/>
        <w:spacing w:line="298" w:lineRule="exact"/>
        <w:ind w:left="20" w:right="20" w:firstLine="700"/>
        <w:rPr>
          <w:color w:val="auto"/>
          <w:sz w:val="24"/>
          <w:szCs w:val="24"/>
        </w:rPr>
      </w:pPr>
      <w:r w:rsidRPr="00B431EE">
        <w:rPr>
          <w:color w:val="auto"/>
          <w:sz w:val="24"/>
          <w:szCs w:val="24"/>
        </w:rPr>
        <w:t>оснащение дошкольных образовательных организаций современным обору</w:t>
      </w:r>
      <w:r w:rsidRPr="00B431EE">
        <w:rPr>
          <w:color w:val="auto"/>
          <w:sz w:val="24"/>
          <w:szCs w:val="24"/>
        </w:rPr>
        <w:softHyphen/>
        <w:t>дованием, корпусной мебелью, спортивным инвентарем,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процесса; мероприятия по повышению уровня пожарной безопасности учреждений дошколь</w:t>
      </w:r>
      <w:r w:rsidRPr="00B431EE">
        <w:rPr>
          <w:color w:val="auto"/>
          <w:sz w:val="24"/>
          <w:szCs w:val="24"/>
        </w:rPr>
        <w:softHyphen/>
        <w:t>ного образования;</w:t>
      </w:r>
    </w:p>
    <w:p w:rsidR="005B3FEB" w:rsidRPr="00B431EE" w:rsidRDefault="00B431EE" w:rsidP="00B431EE">
      <w:pPr>
        <w:pStyle w:val="1"/>
        <w:shd w:val="clear" w:color="auto" w:fill="auto"/>
        <w:tabs>
          <w:tab w:val="left" w:pos="992"/>
        </w:tabs>
        <w:spacing w:line="298" w:lineRule="exact"/>
        <w:ind w:left="720" w:right="20" w:firstLine="0"/>
        <w:rPr>
          <w:color w:val="auto"/>
          <w:sz w:val="24"/>
          <w:szCs w:val="24"/>
        </w:rPr>
      </w:pPr>
      <w:r w:rsidRPr="00B431EE">
        <w:rPr>
          <w:color w:val="auto"/>
          <w:sz w:val="24"/>
          <w:szCs w:val="24"/>
        </w:rPr>
        <w:t>п</w:t>
      </w:r>
      <w:r w:rsidR="005B3FEB" w:rsidRPr="00B431EE">
        <w:rPr>
          <w:color w:val="auto"/>
          <w:sz w:val="24"/>
          <w:szCs w:val="24"/>
        </w:rPr>
        <w:t>овышение качества услуг, предоставляемых населению края в сфере до</w:t>
      </w:r>
      <w:r w:rsidR="005B3FEB" w:rsidRPr="00B431EE">
        <w:rPr>
          <w:color w:val="auto"/>
          <w:sz w:val="24"/>
          <w:szCs w:val="24"/>
        </w:rPr>
        <w:softHyphen/>
        <w:t>школьного образования.</w:t>
      </w:r>
    </w:p>
    <w:p w:rsidR="005B3FEB" w:rsidRPr="00B431EE" w:rsidRDefault="005B3FEB" w:rsidP="005B3FEB">
      <w:pPr>
        <w:pStyle w:val="1"/>
        <w:shd w:val="clear" w:color="auto" w:fill="auto"/>
        <w:spacing w:line="298" w:lineRule="exact"/>
        <w:ind w:left="20" w:right="20" w:firstLine="700"/>
        <w:rPr>
          <w:color w:val="auto"/>
          <w:sz w:val="24"/>
          <w:szCs w:val="24"/>
        </w:rPr>
      </w:pPr>
      <w:r w:rsidRPr="00B431EE">
        <w:rPr>
          <w:color w:val="auto"/>
          <w:sz w:val="24"/>
          <w:szCs w:val="24"/>
        </w:rPr>
        <w:t>Решение задачи обеспечивается за сч</w:t>
      </w:r>
      <w:r w:rsidR="00A22F3B">
        <w:rPr>
          <w:color w:val="auto"/>
          <w:sz w:val="24"/>
          <w:szCs w:val="24"/>
        </w:rPr>
        <w:t>ет реализации следующих подпро</w:t>
      </w:r>
      <w:r w:rsidRPr="00B431EE">
        <w:rPr>
          <w:color w:val="auto"/>
          <w:sz w:val="24"/>
          <w:szCs w:val="24"/>
        </w:rPr>
        <w:t>граммных мероприятий:</w:t>
      </w:r>
    </w:p>
    <w:p w:rsidR="005B3FEB" w:rsidRPr="00B431EE" w:rsidRDefault="005B3FEB" w:rsidP="005B3FEB">
      <w:pPr>
        <w:pStyle w:val="1"/>
        <w:shd w:val="clear" w:color="auto" w:fill="auto"/>
        <w:spacing w:line="298" w:lineRule="exact"/>
        <w:ind w:left="20" w:right="20" w:firstLine="700"/>
        <w:rPr>
          <w:color w:val="auto"/>
          <w:sz w:val="24"/>
          <w:szCs w:val="24"/>
        </w:rPr>
      </w:pPr>
      <w:r w:rsidRPr="00B431EE">
        <w:rPr>
          <w:color w:val="auto"/>
          <w:sz w:val="24"/>
          <w:szCs w:val="24"/>
        </w:rPr>
        <w:t>проведение краевых конкурсов, направленных на выявление детской ода</w:t>
      </w:r>
      <w:r w:rsidRPr="00B431EE">
        <w:rPr>
          <w:color w:val="auto"/>
          <w:sz w:val="24"/>
          <w:szCs w:val="24"/>
        </w:rPr>
        <w:softHyphen/>
        <w:t>ренности;</w:t>
      </w:r>
    </w:p>
    <w:p w:rsidR="005B3FEB" w:rsidRPr="00B431EE" w:rsidRDefault="005B3FEB" w:rsidP="005B3FEB">
      <w:pPr>
        <w:pStyle w:val="1"/>
        <w:shd w:val="clear" w:color="auto" w:fill="auto"/>
        <w:spacing w:after="278" w:line="298" w:lineRule="exact"/>
        <w:ind w:left="20" w:right="20" w:firstLine="700"/>
        <w:rPr>
          <w:color w:val="auto"/>
          <w:sz w:val="24"/>
          <w:szCs w:val="24"/>
        </w:rPr>
      </w:pPr>
      <w:r w:rsidRPr="00B431EE">
        <w:rPr>
          <w:color w:val="auto"/>
          <w:sz w:val="24"/>
          <w:szCs w:val="24"/>
        </w:rPr>
        <w:t>проведение краевых конкурсов среди педагогических работников дошколь</w:t>
      </w:r>
      <w:r w:rsidRPr="00B431EE">
        <w:rPr>
          <w:color w:val="auto"/>
          <w:sz w:val="24"/>
          <w:szCs w:val="24"/>
        </w:rPr>
        <w:softHyphen/>
        <w:t>ных образовательных организаций и среди дошкольных образовательных органи</w:t>
      </w:r>
      <w:r w:rsidRPr="00B431EE">
        <w:rPr>
          <w:color w:val="auto"/>
          <w:sz w:val="24"/>
          <w:szCs w:val="24"/>
        </w:rPr>
        <w:softHyphen/>
        <w:t>заций.</w:t>
      </w:r>
    </w:p>
    <w:p w:rsidR="005B3FEB" w:rsidRDefault="005B3FEB" w:rsidP="005B3FEB">
      <w:pPr>
        <w:pStyle w:val="1"/>
        <w:numPr>
          <w:ilvl w:val="0"/>
          <w:numId w:val="2"/>
        </w:numPr>
        <w:shd w:val="clear" w:color="auto" w:fill="auto"/>
        <w:tabs>
          <w:tab w:val="left" w:pos="2755"/>
        </w:tabs>
        <w:spacing w:line="250" w:lineRule="exact"/>
        <w:ind w:left="2400" w:firstLine="0"/>
        <w:rPr>
          <w:color w:val="auto"/>
          <w:sz w:val="24"/>
          <w:szCs w:val="24"/>
        </w:rPr>
      </w:pPr>
      <w:r w:rsidRPr="00A22F3B">
        <w:rPr>
          <w:color w:val="auto"/>
          <w:sz w:val="24"/>
          <w:szCs w:val="24"/>
        </w:rPr>
        <w:t>Объ</w:t>
      </w:r>
      <w:r w:rsidR="002F12C2">
        <w:rPr>
          <w:color w:val="auto"/>
          <w:sz w:val="24"/>
          <w:szCs w:val="24"/>
        </w:rPr>
        <w:t xml:space="preserve">ем финансирования подпрограммы </w:t>
      </w:r>
    </w:p>
    <w:p w:rsidR="00A22F3B" w:rsidRPr="00A22F3B" w:rsidRDefault="00A22F3B" w:rsidP="002F12C2">
      <w:pPr>
        <w:pStyle w:val="1"/>
        <w:shd w:val="clear" w:color="auto" w:fill="auto"/>
        <w:tabs>
          <w:tab w:val="left" w:pos="2755"/>
        </w:tabs>
        <w:spacing w:line="250" w:lineRule="exact"/>
        <w:ind w:left="2400" w:firstLine="0"/>
        <w:rPr>
          <w:color w:val="auto"/>
          <w:sz w:val="24"/>
          <w:szCs w:val="24"/>
        </w:rPr>
      </w:pPr>
    </w:p>
    <w:p w:rsidR="005B3FEB" w:rsidRPr="00B431EE" w:rsidRDefault="005B3FEB" w:rsidP="00B431EE">
      <w:pPr>
        <w:pStyle w:val="1"/>
        <w:shd w:val="clear" w:color="auto" w:fill="auto"/>
        <w:spacing w:line="240" w:lineRule="auto"/>
        <w:ind w:left="20" w:right="20" w:firstLine="700"/>
        <w:rPr>
          <w:color w:val="auto"/>
          <w:sz w:val="24"/>
          <w:szCs w:val="24"/>
        </w:rPr>
      </w:pPr>
      <w:r w:rsidRPr="00B431EE">
        <w:rPr>
          <w:color w:val="auto"/>
          <w:sz w:val="24"/>
          <w:szCs w:val="24"/>
        </w:rPr>
        <w:t>Финансирование подпрограммы 1 осущест</w:t>
      </w:r>
      <w:r w:rsidR="00B431EE" w:rsidRPr="00B431EE">
        <w:rPr>
          <w:color w:val="auto"/>
          <w:sz w:val="24"/>
          <w:szCs w:val="24"/>
        </w:rPr>
        <w:t>вляется за счет средств районного бюджета</w:t>
      </w:r>
      <w:r w:rsidRPr="00B431EE">
        <w:rPr>
          <w:color w:val="auto"/>
          <w:sz w:val="24"/>
          <w:szCs w:val="24"/>
        </w:rPr>
        <w:t xml:space="preserve"> на соответ</w:t>
      </w:r>
      <w:r w:rsidRPr="00B431EE">
        <w:rPr>
          <w:color w:val="auto"/>
          <w:sz w:val="24"/>
          <w:szCs w:val="24"/>
        </w:rPr>
        <w:softHyphen/>
        <w:t>ствующий финансовый год и на плановый период.</w:t>
      </w:r>
    </w:p>
    <w:p w:rsidR="00B431EE" w:rsidRPr="00B431EE" w:rsidRDefault="00B431EE" w:rsidP="00A22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1EE">
        <w:rPr>
          <w:rFonts w:ascii="Times New Roman" w:hAnsi="Times New Roman" w:cs="Times New Roman"/>
          <w:sz w:val="24"/>
          <w:szCs w:val="24"/>
        </w:rPr>
        <w:t xml:space="preserve">             Объем финансирования подпрограммы 1 подлежит ежегодному уточнению при формировании районного бюджета на очередной финансовый год и на плановый период.</w:t>
      </w:r>
    </w:p>
    <w:p w:rsidR="005B3FEB" w:rsidRPr="00B431EE" w:rsidRDefault="005B3FEB" w:rsidP="00B431EE">
      <w:pPr>
        <w:pStyle w:val="1"/>
        <w:shd w:val="clear" w:color="auto" w:fill="auto"/>
        <w:spacing w:line="240" w:lineRule="auto"/>
        <w:ind w:left="20" w:right="20" w:firstLine="700"/>
        <w:rPr>
          <w:color w:val="auto"/>
          <w:sz w:val="24"/>
          <w:szCs w:val="24"/>
        </w:rPr>
      </w:pPr>
      <w:r w:rsidRPr="00B431EE">
        <w:rPr>
          <w:color w:val="auto"/>
          <w:sz w:val="24"/>
          <w:szCs w:val="24"/>
        </w:rPr>
        <w:t xml:space="preserve">Общий объем финансирования подпрограммы 1 составляет </w:t>
      </w:r>
      <w:r w:rsidR="00B431EE" w:rsidRPr="00B431EE">
        <w:rPr>
          <w:color w:val="auto"/>
          <w:sz w:val="24"/>
          <w:szCs w:val="24"/>
        </w:rPr>
        <w:t xml:space="preserve">20000 </w:t>
      </w:r>
      <w:r w:rsidRPr="00B431EE">
        <w:rPr>
          <w:color w:val="auto"/>
          <w:sz w:val="24"/>
          <w:szCs w:val="24"/>
        </w:rPr>
        <w:t>тыс. рублей, в том числе по годам:</w:t>
      </w:r>
    </w:p>
    <w:p w:rsidR="00B431EE" w:rsidRPr="00B431EE" w:rsidRDefault="00B431EE" w:rsidP="00A22F3B">
      <w:pPr>
        <w:pStyle w:val="2"/>
        <w:shd w:val="clear" w:color="auto" w:fill="auto"/>
        <w:spacing w:before="0" w:after="0" w:line="322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431EE">
        <w:rPr>
          <w:rFonts w:ascii="Times New Roman" w:hAnsi="Times New Roman" w:cs="Times New Roman"/>
          <w:sz w:val="24"/>
          <w:szCs w:val="24"/>
        </w:rPr>
        <w:t xml:space="preserve">            2014 – 3000 </w:t>
      </w:r>
      <w:proofErr w:type="spellStart"/>
      <w:r w:rsidRPr="00B431E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431E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431E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431EE">
        <w:rPr>
          <w:rFonts w:ascii="Times New Roman" w:hAnsi="Times New Roman" w:cs="Times New Roman"/>
          <w:sz w:val="24"/>
          <w:szCs w:val="24"/>
        </w:rPr>
        <w:t>;</w:t>
      </w:r>
    </w:p>
    <w:p w:rsidR="00B431EE" w:rsidRPr="00B431EE" w:rsidRDefault="00B431EE" w:rsidP="00A22F3B">
      <w:pPr>
        <w:pStyle w:val="2"/>
        <w:shd w:val="clear" w:color="auto" w:fill="auto"/>
        <w:spacing w:before="0" w:after="0" w:line="322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431EE">
        <w:rPr>
          <w:rFonts w:ascii="Times New Roman" w:hAnsi="Times New Roman" w:cs="Times New Roman"/>
          <w:sz w:val="24"/>
          <w:szCs w:val="24"/>
        </w:rPr>
        <w:t xml:space="preserve">            2015 – 3000 </w:t>
      </w:r>
      <w:proofErr w:type="spellStart"/>
      <w:r w:rsidRPr="00B431E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431E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431E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431EE">
        <w:rPr>
          <w:rFonts w:ascii="Times New Roman" w:hAnsi="Times New Roman" w:cs="Times New Roman"/>
          <w:sz w:val="24"/>
          <w:szCs w:val="24"/>
        </w:rPr>
        <w:t>;</w:t>
      </w:r>
    </w:p>
    <w:p w:rsidR="00B431EE" w:rsidRPr="00B431EE" w:rsidRDefault="00B431EE" w:rsidP="00A22F3B">
      <w:pPr>
        <w:pStyle w:val="2"/>
        <w:shd w:val="clear" w:color="auto" w:fill="auto"/>
        <w:spacing w:before="0" w:after="0" w:line="322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431EE">
        <w:rPr>
          <w:rFonts w:ascii="Times New Roman" w:hAnsi="Times New Roman" w:cs="Times New Roman"/>
          <w:sz w:val="24"/>
          <w:szCs w:val="24"/>
        </w:rPr>
        <w:t xml:space="preserve">            2016 – 3000 </w:t>
      </w:r>
      <w:proofErr w:type="spellStart"/>
      <w:r w:rsidRPr="00B431E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431E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431E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431EE">
        <w:rPr>
          <w:rFonts w:ascii="Times New Roman" w:hAnsi="Times New Roman" w:cs="Times New Roman"/>
          <w:sz w:val="24"/>
          <w:szCs w:val="24"/>
        </w:rPr>
        <w:t>;</w:t>
      </w:r>
    </w:p>
    <w:p w:rsidR="00B431EE" w:rsidRPr="00B431EE" w:rsidRDefault="00B431EE" w:rsidP="00A22F3B">
      <w:pPr>
        <w:pStyle w:val="2"/>
        <w:shd w:val="clear" w:color="auto" w:fill="auto"/>
        <w:spacing w:before="0" w:after="0" w:line="322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431EE">
        <w:rPr>
          <w:rFonts w:ascii="Times New Roman" w:hAnsi="Times New Roman" w:cs="Times New Roman"/>
          <w:sz w:val="24"/>
          <w:szCs w:val="24"/>
        </w:rPr>
        <w:t xml:space="preserve">            2017 – 2000 </w:t>
      </w:r>
      <w:proofErr w:type="spellStart"/>
      <w:r w:rsidRPr="00B431E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431E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431E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431EE">
        <w:rPr>
          <w:rFonts w:ascii="Times New Roman" w:hAnsi="Times New Roman" w:cs="Times New Roman"/>
          <w:sz w:val="24"/>
          <w:szCs w:val="24"/>
        </w:rPr>
        <w:t>;</w:t>
      </w:r>
    </w:p>
    <w:p w:rsidR="00B431EE" w:rsidRPr="00B431EE" w:rsidRDefault="00B431EE" w:rsidP="00A22F3B">
      <w:pPr>
        <w:pStyle w:val="2"/>
        <w:shd w:val="clear" w:color="auto" w:fill="auto"/>
        <w:spacing w:before="0" w:after="0" w:line="322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431EE">
        <w:rPr>
          <w:rFonts w:ascii="Times New Roman" w:hAnsi="Times New Roman" w:cs="Times New Roman"/>
          <w:sz w:val="24"/>
          <w:szCs w:val="24"/>
        </w:rPr>
        <w:t xml:space="preserve">            2018 – 3000</w:t>
      </w:r>
      <w:r w:rsidR="00A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1E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431E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431E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431EE">
        <w:rPr>
          <w:rFonts w:ascii="Times New Roman" w:hAnsi="Times New Roman" w:cs="Times New Roman"/>
          <w:sz w:val="24"/>
          <w:szCs w:val="24"/>
        </w:rPr>
        <w:t>;</w:t>
      </w:r>
    </w:p>
    <w:p w:rsidR="00B431EE" w:rsidRPr="00B431EE" w:rsidRDefault="00B431EE" w:rsidP="00A22F3B">
      <w:pPr>
        <w:pStyle w:val="2"/>
        <w:shd w:val="clear" w:color="auto" w:fill="auto"/>
        <w:spacing w:before="0" w:after="0" w:line="322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431E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32ED9">
        <w:rPr>
          <w:rFonts w:ascii="Times New Roman" w:hAnsi="Times New Roman" w:cs="Times New Roman"/>
          <w:sz w:val="24"/>
          <w:szCs w:val="24"/>
        </w:rPr>
        <w:t xml:space="preserve"> </w:t>
      </w:r>
      <w:r w:rsidRPr="00B431EE">
        <w:rPr>
          <w:rFonts w:ascii="Times New Roman" w:hAnsi="Times New Roman" w:cs="Times New Roman"/>
          <w:sz w:val="24"/>
          <w:szCs w:val="24"/>
        </w:rPr>
        <w:t>2019 – 3000</w:t>
      </w:r>
      <w:r w:rsidR="00A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1E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431E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431E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431EE">
        <w:rPr>
          <w:rFonts w:ascii="Times New Roman" w:hAnsi="Times New Roman" w:cs="Times New Roman"/>
          <w:sz w:val="24"/>
          <w:szCs w:val="24"/>
        </w:rPr>
        <w:t>;</w:t>
      </w:r>
    </w:p>
    <w:p w:rsidR="00B431EE" w:rsidRPr="00B431EE" w:rsidRDefault="00B431EE" w:rsidP="00A22F3B">
      <w:pPr>
        <w:pStyle w:val="2"/>
        <w:shd w:val="clear" w:color="auto" w:fill="auto"/>
        <w:spacing w:before="0" w:after="0" w:line="322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431E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32ED9">
        <w:rPr>
          <w:rFonts w:ascii="Times New Roman" w:hAnsi="Times New Roman" w:cs="Times New Roman"/>
          <w:sz w:val="24"/>
          <w:szCs w:val="24"/>
        </w:rPr>
        <w:t xml:space="preserve"> </w:t>
      </w:r>
      <w:r w:rsidRPr="00B431EE">
        <w:rPr>
          <w:rFonts w:ascii="Times New Roman" w:hAnsi="Times New Roman" w:cs="Times New Roman"/>
          <w:sz w:val="24"/>
          <w:szCs w:val="24"/>
        </w:rPr>
        <w:t>2010 – 3000 тыс</w:t>
      </w:r>
      <w:proofErr w:type="gramStart"/>
      <w:r w:rsidRPr="00B431E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431EE">
        <w:rPr>
          <w:rFonts w:ascii="Times New Roman" w:hAnsi="Times New Roman" w:cs="Times New Roman"/>
          <w:sz w:val="24"/>
          <w:szCs w:val="24"/>
        </w:rPr>
        <w:t>уб.</w:t>
      </w:r>
    </w:p>
    <w:p w:rsidR="00B431EE" w:rsidRPr="00B431EE" w:rsidRDefault="00B431EE" w:rsidP="005B3FEB">
      <w:pPr>
        <w:pStyle w:val="1"/>
        <w:shd w:val="clear" w:color="auto" w:fill="auto"/>
        <w:spacing w:line="298" w:lineRule="exact"/>
        <w:ind w:left="20" w:right="20" w:firstLine="700"/>
        <w:rPr>
          <w:b/>
          <w:color w:val="auto"/>
          <w:sz w:val="24"/>
          <w:szCs w:val="24"/>
        </w:rPr>
      </w:pPr>
    </w:p>
    <w:sectPr w:rsidR="00B431EE" w:rsidRPr="00B431EE" w:rsidSect="0069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E76BB"/>
    <w:multiLevelType w:val="multilevel"/>
    <w:tmpl w:val="6E005F28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626A76"/>
    <w:multiLevelType w:val="multilevel"/>
    <w:tmpl w:val="08AC1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F2432A"/>
    <w:multiLevelType w:val="multilevel"/>
    <w:tmpl w:val="AC3AB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3E1"/>
    <w:rsid w:val="00124792"/>
    <w:rsid w:val="001613E1"/>
    <w:rsid w:val="001D5A68"/>
    <w:rsid w:val="00253161"/>
    <w:rsid w:val="002F12C2"/>
    <w:rsid w:val="005B3FEB"/>
    <w:rsid w:val="005C1620"/>
    <w:rsid w:val="0069244A"/>
    <w:rsid w:val="00732ED9"/>
    <w:rsid w:val="007B653F"/>
    <w:rsid w:val="007F564B"/>
    <w:rsid w:val="00810C24"/>
    <w:rsid w:val="00865C7C"/>
    <w:rsid w:val="009579B6"/>
    <w:rsid w:val="00A22F3B"/>
    <w:rsid w:val="00A23E6E"/>
    <w:rsid w:val="00B02BB9"/>
    <w:rsid w:val="00B431EE"/>
    <w:rsid w:val="00B817E5"/>
    <w:rsid w:val="00BE67A4"/>
    <w:rsid w:val="00C13EB1"/>
    <w:rsid w:val="00DD7238"/>
    <w:rsid w:val="00EC75B6"/>
    <w:rsid w:val="00F8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sid w:val="001613E1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2"/>
    <w:rsid w:val="001613E1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613E1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1613E1"/>
    <w:pPr>
      <w:widowControl w:val="0"/>
      <w:shd w:val="clear" w:color="auto" w:fill="FFFFFF"/>
      <w:spacing w:before="300" w:after="600" w:line="240" w:lineRule="exact"/>
      <w:jc w:val="both"/>
    </w:pPr>
    <w:rPr>
      <w:rFonts w:ascii="Sylfaen" w:eastAsia="Sylfaen" w:hAnsi="Sylfaen" w:cs="Sylfaen"/>
      <w:sz w:val="25"/>
      <w:szCs w:val="25"/>
    </w:rPr>
  </w:style>
  <w:style w:type="paragraph" w:customStyle="1" w:styleId="40">
    <w:name w:val="Основной текст (4)"/>
    <w:basedOn w:val="a"/>
    <w:link w:val="4"/>
    <w:rsid w:val="001613E1"/>
    <w:pPr>
      <w:widowControl w:val="0"/>
      <w:shd w:val="clear" w:color="auto" w:fill="FFFFFF"/>
      <w:spacing w:after="0" w:line="326" w:lineRule="exact"/>
    </w:pPr>
    <w:rPr>
      <w:rFonts w:ascii="Sylfaen" w:eastAsia="Sylfaen" w:hAnsi="Sylfaen" w:cs="Sylfaen"/>
      <w:sz w:val="26"/>
      <w:szCs w:val="26"/>
    </w:rPr>
  </w:style>
  <w:style w:type="table" w:styleId="a4">
    <w:name w:val="Table Grid"/>
    <w:basedOn w:val="a1"/>
    <w:uiPriority w:val="59"/>
    <w:rsid w:val="001613E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цы (моноширинный)"/>
    <w:basedOn w:val="a"/>
    <w:next w:val="a"/>
    <w:rsid w:val="001613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сновной текст1"/>
    <w:basedOn w:val="a"/>
    <w:rsid w:val="00124792"/>
    <w:pPr>
      <w:widowControl w:val="0"/>
      <w:shd w:val="clear" w:color="auto" w:fill="FFFFFF"/>
      <w:spacing w:after="0" w:line="240" w:lineRule="exact"/>
      <w:ind w:hanging="3560"/>
      <w:jc w:val="both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character" w:customStyle="1" w:styleId="10pt">
    <w:name w:val="Основной текст + 10 pt;Полужирный"/>
    <w:basedOn w:val="a3"/>
    <w:rsid w:val="00B817E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elena</cp:lastModifiedBy>
  <cp:revision>11</cp:revision>
  <dcterms:created xsi:type="dcterms:W3CDTF">2014-03-04T11:14:00Z</dcterms:created>
  <dcterms:modified xsi:type="dcterms:W3CDTF">2016-04-06T03:25:00Z</dcterms:modified>
</cp:coreProperties>
</file>