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D7" w:rsidRDefault="000904D7" w:rsidP="000904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216ADB" w:rsidRPr="00216ADB" w:rsidRDefault="00216ADB" w:rsidP="00216AD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16ADB">
        <w:rPr>
          <w:rFonts w:ascii="Times New Roman" w:hAnsi="Times New Roman" w:cs="Times New Roman"/>
          <w:sz w:val="24"/>
          <w:szCs w:val="24"/>
        </w:rPr>
        <w:t>мероприятий по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ADB">
        <w:rPr>
          <w:rFonts w:ascii="Times New Roman" w:hAnsi="Times New Roman" w:cs="Times New Roman"/>
          <w:sz w:val="24"/>
          <w:szCs w:val="24"/>
        </w:rPr>
        <w:t>«Внедрение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на 2016 год.</w:t>
      </w:r>
    </w:p>
    <w:p w:rsidR="00D75099" w:rsidRDefault="00D75099" w:rsidP="00216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BB6505" w:rsidTr="00BB6505">
        <w:tc>
          <w:tcPr>
            <w:tcW w:w="959" w:type="dxa"/>
          </w:tcPr>
          <w:p w:rsidR="00BB6505" w:rsidRDefault="00BB6505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BB6505" w:rsidRDefault="00BB6505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Мероприятие</w:t>
            </w:r>
          </w:p>
        </w:tc>
        <w:tc>
          <w:tcPr>
            <w:tcW w:w="2957" w:type="dxa"/>
          </w:tcPr>
          <w:p w:rsidR="00BB6505" w:rsidRDefault="00BB6505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57" w:type="dxa"/>
          </w:tcPr>
          <w:p w:rsidR="00BB6505" w:rsidRDefault="00BB6505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58" w:type="dxa"/>
          </w:tcPr>
          <w:p w:rsidR="00BB6505" w:rsidRDefault="00BB6505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F2622" w:rsidTr="00D66A7F">
        <w:tc>
          <w:tcPr>
            <w:tcW w:w="14786" w:type="dxa"/>
            <w:gridSpan w:val="5"/>
          </w:tcPr>
          <w:p w:rsidR="000F2622" w:rsidRDefault="000F2622" w:rsidP="000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профессионального стандарта «Педагог</w:t>
            </w:r>
            <w:r w:rsidR="007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(педагогическая деятельность в сфере дошкольного, начального </w:t>
            </w:r>
            <w:r w:rsidR="007516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бщего, основного общего, среднего общего образования) (воспитатель, учитель)»</w:t>
            </w:r>
          </w:p>
        </w:tc>
      </w:tr>
      <w:tr w:rsidR="00693366" w:rsidTr="00D66A7F">
        <w:tc>
          <w:tcPr>
            <w:tcW w:w="14786" w:type="dxa"/>
            <w:gridSpan w:val="5"/>
          </w:tcPr>
          <w:p w:rsidR="00693366" w:rsidRDefault="00693366" w:rsidP="000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44CD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(исполнитель –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образованию)</w:t>
            </w:r>
          </w:p>
        </w:tc>
      </w:tr>
      <w:tr w:rsidR="003737E9" w:rsidTr="00BB6505">
        <w:tc>
          <w:tcPr>
            <w:tcW w:w="959" w:type="dxa"/>
          </w:tcPr>
          <w:p w:rsidR="003737E9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3737E9" w:rsidRPr="000414C1" w:rsidRDefault="003737E9" w:rsidP="00B83FCE">
            <w:pPr>
              <w:pStyle w:val="a4"/>
              <w:spacing w:before="20" w:after="20"/>
              <w:ind w:left="0"/>
              <w:jc w:val="both"/>
              <w:rPr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Закрепление ответственного специалиста </w:t>
            </w:r>
            <w:proofErr w:type="gramStart"/>
            <w:r w:rsidRPr="000414C1">
              <w:rPr>
                <w:rFonts w:ascii="Times New Roman" w:hAnsi="Times New Roman"/>
                <w:sz w:val="24"/>
                <w:szCs w:val="24"/>
              </w:rPr>
              <w:t>за работу по подготовке образовательных организаций по переходу к работе в условиях</w:t>
            </w:r>
            <w:proofErr w:type="gramEnd"/>
            <w:r w:rsidRPr="000414C1">
              <w:rPr>
                <w:rFonts w:ascii="Times New Roman" w:hAnsi="Times New Roman"/>
                <w:sz w:val="24"/>
                <w:szCs w:val="24"/>
              </w:rPr>
              <w:t xml:space="preserve"> действия профессионального стандарта </w:t>
            </w:r>
          </w:p>
        </w:tc>
        <w:tc>
          <w:tcPr>
            <w:tcW w:w="2957" w:type="dxa"/>
          </w:tcPr>
          <w:p w:rsidR="003737E9" w:rsidRPr="000414C1" w:rsidRDefault="003737E9" w:rsidP="00B83FCE">
            <w:pPr>
              <w:spacing w:before="20" w:after="20"/>
              <w:rPr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Март 2016</w:t>
            </w:r>
          </w:p>
        </w:tc>
        <w:tc>
          <w:tcPr>
            <w:tcW w:w="2957" w:type="dxa"/>
          </w:tcPr>
          <w:p w:rsidR="003737E9" w:rsidRPr="000414C1" w:rsidRDefault="003737E9" w:rsidP="00B83FCE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C0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958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4C1">
              <w:rPr>
                <w:rFonts w:ascii="Times New Roman" w:hAnsi="Times New Roman"/>
                <w:sz w:val="24"/>
                <w:szCs w:val="24"/>
              </w:rPr>
              <w:t xml:space="preserve">Приказ МОУО </w:t>
            </w:r>
            <w:proofErr w:type="gramStart"/>
            <w:r w:rsidRPr="000414C1">
              <w:rPr>
                <w:rFonts w:ascii="Times New Roman" w:hAnsi="Times New Roman"/>
                <w:sz w:val="24"/>
                <w:szCs w:val="24"/>
              </w:rPr>
              <w:t>о закреплении от</w:t>
            </w:r>
            <w:r w:rsidR="008777C0">
              <w:rPr>
                <w:rFonts w:ascii="Times New Roman" w:hAnsi="Times New Roman"/>
                <w:sz w:val="24"/>
                <w:szCs w:val="24"/>
              </w:rPr>
              <w:t>ветственных за организацию</w:t>
            </w:r>
            <w:r w:rsidRPr="000414C1">
              <w:rPr>
                <w:rFonts w:ascii="Times New Roman" w:hAnsi="Times New Roman"/>
                <w:sz w:val="24"/>
                <w:szCs w:val="24"/>
              </w:rPr>
              <w:t xml:space="preserve"> работы по переходу образовательных организаций к работе в условиях</w:t>
            </w:r>
            <w:proofErr w:type="gramEnd"/>
            <w:r w:rsidRPr="000414C1">
              <w:rPr>
                <w:rFonts w:ascii="Times New Roman" w:hAnsi="Times New Roman"/>
                <w:sz w:val="24"/>
                <w:szCs w:val="24"/>
              </w:rPr>
              <w:t xml:space="preserve"> действия профессионального стандарта</w:t>
            </w:r>
          </w:p>
        </w:tc>
      </w:tr>
      <w:tr w:rsidR="003737E9" w:rsidTr="00BB6505">
        <w:tc>
          <w:tcPr>
            <w:tcW w:w="959" w:type="dxa"/>
          </w:tcPr>
          <w:p w:rsidR="003737E9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3737E9" w:rsidRPr="000414C1" w:rsidRDefault="003737E9" w:rsidP="00B83FCE">
            <w:pPr>
              <w:pStyle w:val="a4"/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Формирование запросов в области повышения квалификации педагогических работников муниципальных дошкольных образовательных и общеобразовательных организаций</w:t>
            </w:r>
          </w:p>
        </w:tc>
        <w:tc>
          <w:tcPr>
            <w:tcW w:w="2957" w:type="dxa"/>
          </w:tcPr>
          <w:p w:rsidR="003737E9" w:rsidRPr="000414C1" w:rsidRDefault="003737E9" w:rsidP="00B83FC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57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958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База данных о запросах в области повышения квалификации</w:t>
            </w:r>
          </w:p>
        </w:tc>
      </w:tr>
      <w:tr w:rsidR="003737E9" w:rsidTr="00BB6505">
        <w:tc>
          <w:tcPr>
            <w:tcW w:w="959" w:type="dxa"/>
          </w:tcPr>
          <w:p w:rsidR="003737E9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3737E9" w:rsidRPr="000414C1" w:rsidRDefault="003737E9" w:rsidP="00B83FCE">
            <w:pPr>
              <w:pStyle w:val="a4"/>
              <w:spacing w:before="20" w:after="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414C1">
              <w:rPr>
                <w:rFonts w:ascii="Times New Roman" w:hAnsi="Times New Roman"/>
                <w:sz w:val="24"/>
                <w:szCs w:val="24"/>
              </w:rPr>
              <w:t>плана повышения квалификации работников образования муниципалитета</w:t>
            </w:r>
            <w:proofErr w:type="gramEnd"/>
          </w:p>
        </w:tc>
        <w:tc>
          <w:tcPr>
            <w:tcW w:w="2957" w:type="dxa"/>
          </w:tcPr>
          <w:p w:rsidR="003737E9" w:rsidRPr="000414C1" w:rsidRDefault="003737E9" w:rsidP="00B83FC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2957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958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 работников образования</w:t>
            </w:r>
          </w:p>
        </w:tc>
      </w:tr>
      <w:tr w:rsidR="003737E9" w:rsidTr="00BB6505">
        <w:tc>
          <w:tcPr>
            <w:tcW w:w="959" w:type="dxa"/>
          </w:tcPr>
          <w:p w:rsidR="003737E9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3737E9" w:rsidRPr="008777C0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0">
              <w:rPr>
                <w:rFonts w:ascii="Times New Roman" w:hAnsi="Times New Roman"/>
                <w:sz w:val="24"/>
                <w:szCs w:val="24"/>
              </w:rPr>
              <w:t>Выявление, изучение и обобщение опыта эффективной профессиональной деятельности педагогических работников. Распространение опыта, в том числе посредством:  мастер-классов, авторских школ, стажерских практик и др.</w:t>
            </w:r>
          </w:p>
        </w:tc>
        <w:tc>
          <w:tcPr>
            <w:tcW w:w="2957" w:type="dxa"/>
          </w:tcPr>
          <w:p w:rsidR="003737E9" w:rsidRPr="008777C0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3737E9" w:rsidRPr="008777C0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0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958" w:type="dxa"/>
          </w:tcPr>
          <w:p w:rsidR="003737E9" w:rsidRPr="008777C0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0">
              <w:rPr>
                <w:rFonts w:ascii="Times New Roman" w:hAnsi="Times New Roman"/>
                <w:sz w:val="24"/>
                <w:szCs w:val="24"/>
              </w:rPr>
              <w:t>План мероприятий по распространению опыта эффективной профессиональной деятельности учителей (воспитателей)</w:t>
            </w:r>
          </w:p>
        </w:tc>
      </w:tr>
      <w:tr w:rsidR="003737E9" w:rsidTr="00BB6505">
        <w:tc>
          <w:tcPr>
            <w:tcW w:w="959" w:type="dxa"/>
          </w:tcPr>
          <w:p w:rsidR="003737E9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55" w:type="dxa"/>
          </w:tcPr>
          <w:p w:rsidR="003737E9" w:rsidRPr="000414C1" w:rsidRDefault="003737E9" w:rsidP="00B83FCE">
            <w:pPr>
              <w:pStyle w:val="a4"/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Проведение  совещаний по вопросам внедрения профессионального стандарта, рассмотрение итогов работы образовательных организаций по разработке дифференцированных программ развития профессионального уровня педагогов образовательной </w:t>
            </w:r>
            <w:proofErr w:type="gramStart"/>
            <w:r w:rsidRPr="000414C1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0414C1">
              <w:rPr>
                <w:rFonts w:ascii="Times New Roman" w:hAnsi="Times New Roman"/>
                <w:sz w:val="24"/>
                <w:szCs w:val="24"/>
              </w:rPr>
              <w:t xml:space="preserve"> с учетом выявленных в ходе самоанализа профессиональных дефицитов компетенций</w:t>
            </w:r>
          </w:p>
        </w:tc>
        <w:tc>
          <w:tcPr>
            <w:tcW w:w="2957" w:type="dxa"/>
          </w:tcPr>
          <w:p w:rsidR="003737E9" w:rsidRPr="000414C1" w:rsidRDefault="003737E9" w:rsidP="00B83FC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57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958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по темам: «О введении профессионального стандарта педагога: проблемы и перспективы»</w:t>
            </w:r>
          </w:p>
        </w:tc>
      </w:tr>
      <w:tr w:rsidR="003737E9" w:rsidTr="00BB6505">
        <w:tc>
          <w:tcPr>
            <w:tcW w:w="959" w:type="dxa"/>
          </w:tcPr>
          <w:p w:rsidR="003737E9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</w:tcPr>
          <w:p w:rsidR="003737E9" w:rsidRPr="000414C1" w:rsidRDefault="003737E9" w:rsidP="003737E9">
            <w:pPr>
              <w:pStyle w:val="a4"/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Изучение практик работы образовательных организаций по переходу к работе в условиях действия профессионального стандарта.</w:t>
            </w:r>
          </w:p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Октябрь 2016</w:t>
            </w:r>
          </w:p>
        </w:tc>
        <w:tc>
          <w:tcPr>
            <w:tcW w:w="2957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958" w:type="dxa"/>
          </w:tcPr>
          <w:p w:rsidR="003737E9" w:rsidRPr="000414C1" w:rsidRDefault="003737E9" w:rsidP="003737E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Лучшие практики работы образовательных организаций.</w:t>
            </w:r>
          </w:p>
          <w:p w:rsidR="003737E9" w:rsidRPr="000414C1" w:rsidRDefault="003737E9" w:rsidP="0037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Участие в работе секции в рамках научно-практической конференции</w:t>
            </w:r>
          </w:p>
        </w:tc>
      </w:tr>
      <w:tr w:rsidR="003737E9" w:rsidTr="00BB6505">
        <w:tc>
          <w:tcPr>
            <w:tcW w:w="959" w:type="dxa"/>
          </w:tcPr>
          <w:p w:rsidR="003737E9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5" w:type="dxa"/>
          </w:tcPr>
          <w:p w:rsidR="003737E9" w:rsidRPr="000414C1" w:rsidRDefault="003737E9" w:rsidP="00B83FCE">
            <w:pPr>
              <w:pStyle w:val="a4"/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Размещение результатов работы МОУО по планированию профессионального развития педагогов каждой образовательной организации в системе электронного мониторинга на сайте КГБУ ДПО АКИПКРО:</w:t>
            </w:r>
          </w:p>
          <w:p w:rsidR="003737E9" w:rsidRPr="000414C1" w:rsidRDefault="003737E9" w:rsidP="00B83FCE">
            <w:pPr>
              <w:pStyle w:val="a4"/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- по результатам самоанализа; </w:t>
            </w:r>
          </w:p>
          <w:p w:rsidR="003737E9" w:rsidRPr="000414C1" w:rsidRDefault="003737E9" w:rsidP="00B83FCE">
            <w:pPr>
              <w:pStyle w:val="a4"/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- по результатам составления индивидуальных планов профессионального развития;</w:t>
            </w:r>
          </w:p>
          <w:p w:rsidR="003737E9" w:rsidRPr="000414C1" w:rsidRDefault="003737E9" w:rsidP="00B83FCE">
            <w:pPr>
              <w:pStyle w:val="a4"/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- по результатам разработки дифференцированной программы по развитию профессионального уровня педагогов образовательной организации. </w:t>
            </w:r>
          </w:p>
        </w:tc>
        <w:tc>
          <w:tcPr>
            <w:tcW w:w="2957" w:type="dxa"/>
          </w:tcPr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4C1" w:rsidRDefault="000414C1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4C1" w:rsidRDefault="000414C1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  <w:p w:rsidR="008777C0" w:rsidRDefault="008777C0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01.05.2016 </w:t>
            </w:r>
          </w:p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7C0" w:rsidRDefault="008777C0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77C0" w:rsidRDefault="008777C0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20.05.2016</w:t>
            </w:r>
          </w:p>
        </w:tc>
        <w:tc>
          <w:tcPr>
            <w:tcW w:w="2957" w:type="dxa"/>
          </w:tcPr>
          <w:p w:rsidR="003737E9" w:rsidRPr="000414C1" w:rsidRDefault="000414C1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958" w:type="dxa"/>
          </w:tcPr>
          <w:p w:rsidR="003737E9" w:rsidRPr="000414C1" w:rsidRDefault="003737E9" w:rsidP="003737E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Аналитическая  справка о результатах мониторинга</w:t>
            </w:r>
          </w:p>
        </w:tc>
      </w:tr>
      <w:tr w:rsidR="003737E9" w:rsidTr="001F477B">
        <w:tc>
          <w:tcPr>
            <w:tcW w:w="14786" w:type="dxa"/>
            <w:gridSpan w:val="5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Локальный уровень.  Исполнитель – общеобразовательные учреждения</w:t>
            </w:r>
          </w:p>
        </w:tc>
      </w:tr>
      <w:tr w:rsidR="003737E9" w:rsidTr="00BB6505">
        <w:tc>
          <w:tcPr>
            <w:tcW w:w="959" w:type="dxa"/>
          </w:tcPr>
          <w:p w:rsidR="003737E9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5" w:type="dxa"/>
          </w:tcPr>
          <w:p w:rsidR="003737E9" w:rsidRPr="000414C1" w:rsidRDefault="003737E9" w:rsidP="00B83FCE">
            <w:pPr>
              <w:pStyle w:val="a4"/>
              <w:tabs>
                <w:tab w:val="left" w:pos="602"/>
              </w:tabs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(приказом) плана работы образовательной организации по </w:t>
            </w:r>
            <w:r w:rsidRPr="000414C1">
              <w:rPr>
                <w:rFonts w:ascii="Times New Roman" w:hAnsi="Times New Roman"/>
                <w:sz w:val="24"/>
                <w:szCs w:val="24"/>
              </w:rPr>
              <w:lastRenderedPageBreak/>
              <w:t>переходу к работе в условиях действия профессионального стандарта</w:t>
            </w:r>
          </w:p>
        </w:tc>
        <w:tc>
          <w:tcPr>
            <w:tcW w:w="2957" w:type="dxa"/>
          </w:tcPr>
          <w:p w:rsidR="003737E9" w:rsidRPr="000414C1" w:rsidRDefault="003737E9" w:rsidP="00B83FC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lastRenderedPageBreak/>
              <w:t>1 квартал 2016</w:t>
            </w:r>
          </w:p>
        </w:tc>
        <w:tc>
          <w:tcPr>
            <w:tcW w:w="2957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План работы образовательной </w:t>
            </w:r>
            <w:r w:rsidRPr="000414C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по переходу к работе в условиях действия профессионального стандарта</w:t>
            </w:r>
          </w:p>
        </w:tc>
      </w:tr>
      <w:tr w:rsidR="003737E9" w:rsidTr="00BB6505">
        <w:tc>
          <w:tcPr>
            <w:tcW w:w="959" w:type="dxa"/>
          </w:tcPr>
          <w:p w:rsidR="003737E9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55" w:type="dxa"/>
          </w:tcPr>
          <w:p w:rsidR="003737E9" w:rsidRPr="000414C1" w:rsidRDefault="003737E9" w:rsidP="00B83FCE">
            <w:pPr>
              <w:pStyle w:val="a4"/>
              <w:tabs>
                <w:tab w:val="left" w:pos="602"/>
              </w:tabs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Рассмотрение вопроса о внедрении профессионального стандарта с педагогическим коллективом:</w:t>
            </w:r>
          </w:p>
          <w:p w:rsidR="003737E9" w:rsidRPr="000414C1" w:rsidRDefault="003737E9" w:rsidP="00B83FCE">
            <w:pPr>
              <w:pStyle w:val="a4"/>
              <w:tabs>
                <w:tab w:val="left" w:pos="602"/>
              </w:tabs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рассмотрение плана образовательной организации по переходу к работе в условиях действия профессионального стандарта; </w:t>
            </w:r>
          </w:p>
          <w:p w:rsidR="003737E9" w:rsidRPr="000414C1" w:rsidRDefault="003737E9" w:rsidP="00B83FCE">
            <w:pPr>
              <w:pStyle w:val="a4"/>
              <w:tabs>
                <w:tab w:val="left" w:pos="602"/>
              </w:tabs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повышения профессионального уровня педагогических работников (на основе реализации индивидуальных планов профессионального развития с учетом выявленных профессиональных дефицитов компетенций и реализации дифференцированной </w:t>
            </w:r>
            <w:proofErr w:type="gramStart"/>
            <w:r w:rsidRPr="000414C1">
              <w:rPr>
                <w:rFonts w:ascii="Times New Roman" w:hAnsi="Times New Roman"/>
                <w:sz w:val="24"/>
                <w:szCs w:val="24"/>
              </w:rPr>
              <w:t>программы  развития профессиональной компетентности педагогических работников образовательной организации</w:t>
            </w:r>
            <w:proofErr w:type="gramEnd"/>
            <w:r w:rsidRPr="000414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1 полугодие 2016</w:t>
            </w:r>
          </w:p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  <w:p w:rsidR="003737E9" w:rsidRPr="000414C1" w:rsidRDefault="003737E9" w:rsidP="00B83FCE">
            <w:pPr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957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Протокол педсовета (</w:t>
            </w:r>
            <w:proofErr w:type="spellStart"/>
            <w:r w:rsidRPr="000414C1"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  <w:r w:rsidRPr="000414C1">
              <w:rPr>
                <w:rFonts w:ascii="Times New Roman" w:hAnsi="Times New Roman"/>
                <w:sz w:val="24"/>
                <w:szCs w:val="24"/>
              </w:rPr>
              <w:t>), анализ работы за 2016 год (в том числе мероприятия по улучшению работы образовательной организации)</w:t>
            </w:r>
          </w:p>
        </w:tc>
      </w:tr>
      <w:tr w:rsidR="003737E9" w:rsidTr="00BB6505">
        <w:tc>
          <w:tcPr>
            <w:tcW w:w="959" w:type="dxa"/>
          </w:tcPr>
          <w:p w:rsidR="003737E9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5" w:type="dxa"/>
          </w:tcPr>
          <w:p w:rsidR="003737E9" w:rsidRPr="000414C1" w:rsidRDefault="003737E9" w:rsidP="00B83FCE">
            <w:pPr>
              <w:pStyle w:val="a5"/>
              <w:tabs>
                <w:tab w:val="left" w:pos="561"/>
              </w:tabs>
              <w:spacing w:before="0" w:beforeAutospacing="0" w:after="0" w:afterAutospacing="0"/>
              <w:jc w:val="both"/>
            </w:pPr>
            <w:r w:rsidRPr="000414C1">
              <w:t xml:space="preserve">Проведение педагогическими работниками самоанализа  профессионального уровня в соответствии с требованиями профессионального стандарта </w:t>
            </w:r>
          </w:p>
        </w:tc>
        <w:tc>
          <w:tcPr>
            <w:tcW w:w="2957" w:type="dxa"/>
          </w:tcPr>
          <w:p w:rsidR="003737E9" w:rsidRPr="000414C1" w:rsidRDefault="003737E9" w:rsidP="00B83FC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30.03. 2016</w:t>
            </w:r>
          </w:p>
        </w:tc>
        <w:tc>
          <w:tcPr>
            <w:tcW w:w="2957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Листы самоанализа профессионального уровня в соответствии с требованиями профессионального стандарта</w:t>
            </w:r>
          </w:p>
        </w:tc>
      </w:tr>
      <w:tr w:rsidR="003737E9" w:rsidTr="00BB6505">
        <w:tc>
          <w:tcPr>
            <w:tcW w:w="959" w:type="dxa"/>
          </w:tcPr>
          <w:p w:rsidR="003737E9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3737E9" w:rsidRPr="000414C1" w:rsidRDefault="003737E9" w:rsidP="00B83FCE">
            <w:pPr>
              <w:pStyle w:val="a5"/>
              <w:tabs>
                <w:tab w:val="left" w:pos="561"/>
              </w:tabs>
              <w:spacing w:before="0" w:beforeAutospacing="0" w:after="0" w:afterAutospacing="0"/>
              <w:jc w:val="both"/>
            </w:pPr>
            <w:r w:rsidRPr="000414C1">
              <w:t xml:space="preserve">Разработка педагогическими работниками индивидуального плана профессионального развития с учетом выявленных профессиональных дефицитов компетенций на основе проведенного самоанализа и самооценки профессиональной деятельности </w:t>
            </w:r>
          </w:p>
        </w:tc>
        <w:tc>
          <w:tcPr>
            <w:tcW w:w="2957" w:type="dxa"/>
          </w:tcPr>
          <w:p w:rsidR="003737E9" w:rsidRPr="000414C1" w:rsidRDefault="003737E9" w:rsidP="00B83FC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20.04.2016</w:t>
            </w:r>
          </w:p>
        </w:tc>
        <w:tc>
          <w:tcPr>
            <w:tcW w:w="2957" w:type="dxa"/>
          </w:tcPr>
          <w:p w:rsidR="003737E9" w:rsidRPr="000414C1" w:rsidRDefault="003737E9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2958" w:type="dxa"/>
          </w:tcPr>
          <w:p w:rsidR="003737E9" w:rsidRPr="000414C1" w:rsidRDefault="00007677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Планы педагогических работников по профессиональному развитию с учетом выявленных профессиональных </w:t>
            </w:r>
            <w:r w:rsidRPr="000414C1">
              <w:rPr>
                <w:rFonts w:ascii="Times New Roman" w:hAnsi="Times New Roman"/>
                <w:sz w:val="24"/>
                <w:szCs w:val="24"/>
              </w:rPr>
              <w:lastRenderedPageBreak/>
              <w:t>дефицитов компетенций</w:t>
            </w:r>
          </w:p>
        </w:tc>
      </w:tr>
      <w:tr w:rsidR="00007677" w:rsidTr="00BB6505">
        <w:tc>
          <w:tcPr>
            <w:tcW w:w="959" w:type="dxa"/>
          </w:tcPr>
          <w:p w:rsidR="00007677" w:rsidRDefault="00007677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77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007677" w:rsidRPr="000414C1" w:rsidRDefault="00007677" w:rsidP="00B83FCE">
            <w:pPr>
              <w:pStyle w:val="a5"/>
              <w:spacing w:before="0" w:beforeAutospacing="0" w:after="0" w:afterAutospacing="0"/>
              <w:jc w:val="both"/>
              <w:rPr>
                <w:color w:val="FF0000"/>
              </w:rPr>
            </w:pPr>
            <w:r w:rsidRPr="000414C1">
              <w:t>Разработка</w:t>
            </w:r>
            <w:r w:rsidRPr="000414C1">
              <w:rPr>
                <w:color w:val="FF0000"/>
              </w:rPr>
              <w:t xml:space="preserve"> </w:t>
            </w:r>
            <w:r w:rsidRPr="000414C1">
              <w:t xml:space="preserve">дифференцированной программы  развития профессиональной компетентности педагогических работников образовательной </w:t>
            </w:r>
            <w:proofErr w:type="gramStart"/>
            <w:r w:rsidRPr="000414C1">
              <w:t>организации</w:t>
            </w:r>
            <w:proofErr w:type="gramEnd"/>
            <w:r w:rsidRPr="000414C1">
              <w:t xml:space="preserve"> с учетом выявленных в ходе самоанализа профессиональных дефицитов с точки зрения требований профессионального стандарта</w:t>
            </w:r>
          </w:p>
        </w:tc>
        <w:tc>
          <w:tcPr>
            <w:tcW w:w="2957" w:type="dxa"/>
          </w:tcPr>
          <w:p w:rsidR="00007677" w:rsidRPr="000414C1" w:rsidRDefault="00007677" w:rsidP="00B83FC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30.04.2016</w:t>
            </w:r>
          </w:p>
        </w:tc>
        <w:tc>
          <w:tcPr>
            <w:tcW w:w="2957" w:type="dxa"/>
          </w:tcPr>
          <w:p w:rsidR="00007677" w:rsidRPr="000414C1" w:rsidRDefault="00007677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007677" w:rsidRPr="000414C1" w:rsidRDefault="00007677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Дифференцированная программа по развитию профессионального уровня педагогов образовательной организации в соответствии с требованиями профессионального стандарта</w:t>
            </w:r>
          </w:p>
        </w:tc>
      </w:tr>
      <w:tr w:rsidR="00007677" w:rsidTr="00BB6505">
        <w:tc>
          <w:tcPr>
            <w:tcW w:w="959" w:type="dxa"/>
          </w:tcPr>
          <w:p w:rsidR="00007677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5" w:type="dxa"/>
          </w:tcPr>
          <w:p w:rsidR="00007677" w:rsidRPr="000414C1" w:rsidRDefault="00007677" w:rsidP="00B83FCE">
            <w:pPr>
              <w:pStyle w:val="a5"/>
              <w:spacing w:before="0" w:beforeAutospacing="0" w:after="0" w:afterAutospacing="0"/>
              <w:jc w:val="both"/>
            </w:pPr>
            <w:r w:rsidRPr="000414C1">
              <w:t>Проведение педагогическими работниками мероприятий по повышению профессионального уровня в соответствии с планом профессионального развития</w:t>
            </w:r>
          </w:p>
        </w:tc>
        <w:tc>
          <w:tcPr>
            <w:tcW w:w="2957" w:type="dxa"/>
          </w:tcPr>
          <w:p w:rsidR="00007677" w:rsidRPr="000414C1" w:rsidRDefault="00007677" w:rsidP="00B83FC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007677" w:rsidRPr="000414C1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007677" w:rsidRPr="000414C1" w:rsidRDefault="00007677" w:rsidP="00BB6505">
            <w:pPr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педагогических работников</w:t>
            </w:r>
          </w:p>
        </w:tc>
      </w:tr>
      <w:tr w:rsidR="00007677" w:rsidTr="00BB6505">
        <w:tc>
          <w:tcPr>
            <w:tcW w:w="959" w:type="dxa"/>
          </w:tcPr>
          <w:p w:rsidR="00007677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5" w:type="dxa"/>
          </w:tcPr>
          <w:p w:rsidR="00007677" w:rsidRPr="000414C1" w:rsidRDefault="00007677" w:rsidP="00B83FCE">
            <w:pPr>
              <w:pStyle w:val="a4"/>
              <w:spacing w:before="20" w:after="2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школьных мероприятий, направленных на повышение профессионального уровня педагогических работников (обучающие предметные, тематические семинары, мастер-классы, открытые уроки и другие)</w:t>
            </w:r>
          </w:p>
        </w:tc>
        <w:tc>
          <w:tcPr>
            <w:tcW w:w="2957" w:type="dxa"/>
          </w:tcPr>
          <w:p w:rsidR="00007677" w:rsidRPr="000414C1" w:rsidRDefault="00007677" w:rsidP="00B83FC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007677" w:rsidRPr="000414C1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007677" w:rsidRPr="000414C1" w:rsidRDefault="00007677" w:rsidP="00B83FCE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педагогических работников</w:t>
            </w:r>
          </w:p>
        </w:tc>
      </w:tr>
      <w:tr w:rsidR="00007677" w:rsidTr="00BB6505">
        <w:tc>
          <w:tcPr>
            <w:tcW w:w="959" w:type="dxa"/>
          </w:tcPr>
          <w:p w:rsidR="00007677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5" w:type="dxa"/>
          </w:tcPr>
          <w:p w:rsidR="00007677" w:rsidRPr="000414C1" w:rsidRDefault="00007677" w:rsidP="00B83FCE">
            <w:pPr>
              <w:pStyle w:val="a4"/>
              <w:spacing w:before="20" w:after="2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педагогических работников в районных (городских) МО, семинарах и др. мероприятиях в соответствии с дифференцированной программой по развитию профессионального уровня педагогов образовательной организации</w:t>
            </w:r>
          </w:p>
        </w:tc>
        <w:tc>
          <w:tcPr>
            <w:tcW w:w="2957" w:type="dxa"/>
          </w:tcPr>
          <w:p w:rsidR="00007677" w:rsidRPr="000414C1" w:rsidRDefault="00007677" w:rsidP="00B83FCE">
            <w:pPr>
              <w:spacing w:before="20" w:after="2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007677" w:rsidRPr="000414C1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007677" w:rsidRPr="000414C1" w:rsidRDefault="00007677" w:rsidP="00B83FCE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 xml:space="preserve">Результаты участия, информация в отчете по </w:t>
            </w:r>
            <w:proofErr w:type="spellStart"/>
            <w:r w:rsidRPr="000414C1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</w:p>
        </w:tc>
      </w:tr>
      <w:tr w:rsidR="00007677" w:rsidTr="00BB6505">
        <w:tc>
          <w:tcPr>
            <w:tcW w:w="959" w:type="dxa"/>
          </w:tcPr>
          <w:p w:rsidR="00007677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5" w:type="dxa"/>
          </w:tcPr>
          <w:p w:rsidR="00007677" w:rsidRPr="000414C1" w:rsidRDefault="00007677" w:rsidP="00B83FCE">
            <w:pPr>
              <w:pStyle w:val="a4"/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Организация  работы школьных методических объединений по внедрению профессионального стандарта на школьном уровне</w:t>
            </w:r>
          </w:p>
        </w:tc>
        <w:tc>
          <w:tcPr>
            <w:tcW w:w="2957" w:type="dxa"/>
          </w:tcPr>
          <w:p w:rsidR="00007677" w:rsidRPr="000414C1" w:rsidRDefault="00007677" w:rsidP="00B83FC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007677" w:rsidRPr="000414C1" w:rsidRDefault="008777C0" w:rsidP="00BB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4C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58" w:type="dxa"/>
          </w:tcPr>
          <w:p w:rsidR="00007677" w:rsidRPr="000414C1" w:rsidRDefault="00007677" w:rsidP="00B83FCE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C1">
              <w:rPr>
                <w:rFonts w:ascii="Times New Roman" w:hAnsi="Times New Roman"/>
                <w:sz w:val="24"/>
                <w:szCs w:val="24"/>
              </w:rPr>
              <w:t>План работы школьных методических объединений</w:t>
            </w:r>
          </w:p>
        </w:tc>
      </w:tr>
    </w:tbl>
    <w:p w:rsidR="00BB6505" w:rsidRDefault="00BB6505" w:rsidP="00BB6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434D" w:rsidRDefault="0063434D" w:rsidP="00BB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414C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434D" w:rsidRPr="000904D7" w:rsidRDefault="0063434D" w:rsidP="00BB65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434D" w:rsidRPr="000904D7" w:rsidSect="00090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4D7"/>
    <w:rsid w:val="00007677"/>
    <w:rsid w:val="000414C1"/>
    <w:rsid w:val="0005132D"/>
    <w:rsid w:val="000904D7"/>
    <w:rsid w:val="000A7FFA"/>
    <w:rsid w:val="000F2622"/>
    <w:rsid w:val="0011526C"/>
    <w:rsid w:val="001736F9"/>
    <w:rsid w:val="00176EF8"/>
    <w:rsid w:val="001B7F2C"/>
    <w:rsid w:val="00212C97"/>
    <w:rsid w:val="00216ADB"/>
    <w:rsid w:val="0026268A"/>
    <w:rsid w:val="0032002D"/>
    <w:rsid w:val="003737E9"/>
    <w:rsid w:val="003E3A93"/>
    <w:rsid w:val="005E6268"/>
    <w:rsid w:val="0063434D"/>
    <w:rsid w:val="00660C0E"/>
    <w:rsid w:val="00693366"/>
    <w:rsid w:val="006B6774"/>
    <w:rsid w:val="00704976"/>
    <w:rsid w:val="0075168B"/>
    <w:rsid w:val="00844CD1"/>
    <w:rsid w:val="00851E3A"/>
    <w:rsid w:val="00857EEC"/>
    <w:rsid w:val="008777C0"/>
    <w:rsid w:val="0089659A"/>
    <w:rsid w:val="008B3A90"/>
    <w:rsid w:val="00901D82"/>
    <w:rsid w:val="009F4187"/>
    <w:rsid w:val="00AC64E2"/>
    <w:rsid w:val="00B032BD"/>
    <w:rsid w:val="00BB6505"/>
    <w:rsid w:val="00BC5982"/>
    <w:rsid w:val="00BC7B12"/>
    <w:rsid w:val="00C12761"/>
    <w:rsid w:val="00CC1EA5"/>
    <w:rsid w:val="00D01A38"/>
    <w:rsid w:val="00D271E1"/>
    <w:rsid w:val="00D75099"/>
    <w:rsid w:val="00DA528B"/>
    <w:rsid w:val="00E15003"/>
    <w:rsid w:val="00EF7F83"/>
    <w:rsid w:val="00F6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7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37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F362-FED0-40B6-AFDB-8293DEDC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2016-03-09T05:03:00Z</cp:lastPrinted>
  <dcterms:created xsi:type="dcterms:W3CDTF">2015-03-30T08:33:00Z</dcterms:created>
  <dcterms:modified xsi:type="dcterms:W3CDTF">2016-03-09T05:06:00Z</dcterms:modified>
</cp:coreProperties>
</file>